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FF" w:rsidRPr="008C5CFF" w:rsidRDefault="008C5CFF" w:rsidP="008C5CFF">
      <w:pPr>
        <w:spacing w:after="0" w:line="240" w:lineRule="auto"/>
        <w:outlineLvl w:val="1"/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</w:pPr>
      <w:r w:rsidRPr="008C5CFF"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>Профилактика</w:t>
      </w:r>
      <w:r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 xml:space="preserve"> </w:t>
      </w:r>
      <w:r w:rsidRPr="008C5CFF"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>ложных</w:t>
      </w:r>
      <w:r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 xml:space="preserve"> </w:t>
      </w:r>
      <w:r w:rsidRPr="008C5CFF"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>срабатываний</w:t>
      </w:r>
      <w:r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 xml:space="preserve"> </w:t>
      </w:r>
      <w:r w:rsidRPr="008C5CFF"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>систем</w:t>
      </w:r>
      <w:r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 xml:space="preserve"> </w:t>
      </w:r>
      <w:r w:rsidRPr="008C5CFF"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>пожарной</w:t>
      </w:r>
      <w:r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 xml:space="preserve"> </w:t>
      </w:r>
      <w:r w:rsidRPr="008C5CFF">
        <w:rPr>
          <w:rFonts w:ascii="inherit" w:eastAsia="Times New Roman" w:hAnsi="inherit" w:cs="Helvetica"/>
          <w:color w:val="EB0000"/>
          <w:sz w:val="45"/>
          <w:szCs w:val="45"/>
          <w:lang w:eastAsia="ru-RU"/>
        </w:rPr>
        <w:t>автоматики</w:t>
      </w:r>
    </w:p>
    <w:p w:rsidR="008C5CFF" w:rsidRPr="008C5CFF" w:rsidRDefault="008C5CFF" w:rsidP="008C5CFF">
      <w:pPr>
        <w:spacing w:after="150" w:line="360" w:lineRule="atLeast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Многие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объекты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района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оборудованы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системами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пожарной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автоматики,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на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которых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установлено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устройство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объектовое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оконечное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системы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передачи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извещений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о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пожаре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для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вывода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сигнала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на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пульт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диспетчеризации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пожарной</w:t>
      </w:r>
      <w:r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  <w:t>автоматики.</w:t>
      </w:r>
    </w:p>
    <w:p w:rsidR="008C5CFF" w:rsidRPr="008C5CFF" w:rsidRDefault="008C5CFF" w:rsidP="008C5C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Эффективность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уже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неоднократно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доказана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возникновении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объектах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области.</w:t>
      </w:r>
    </w:p>
    <w:p w:rsidR="008C5CFF" w:rsidRPr="008C5CFF" w:rsidRDefault="008C5CFF" w:rsidP="008C5C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серьезной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проблемой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являются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выезда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подразделений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области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ложные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срабатывания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сигналам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</w:t>
      </w:r>
      <w:bookmarkStart w:id="0" w:name="_GoBack"/>
      <w:bookmarkEnd w:id="0"/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«Молния»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пункт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диспетчеризации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МЧС.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Большинство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выездов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происходит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вследствие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недостаточной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стороны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собственников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установленного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объектах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противопожарного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режима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(курение,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нажатие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ручного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извещателя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неустановленным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лицом,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пригорание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пищи).</w:t>
      </w:r>
    </w:p>
    <w:p w:rsidR="008C5CFF" w:rsidRPr="008C5CFF" w:rsidRDefault="008C5CFF" w:rsidP="008C5C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имеют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случаи,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ложных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срабатываний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фигурирует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«сбой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(«технический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системы»).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себе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является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ложного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срабатывания,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является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следствием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какой-то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причины: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выработка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ресурса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оборудования,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неправильная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настройка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прибора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приемно-контрольного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пожарного,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д.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Одной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обслуживания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является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устранение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(произвольных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срабатываний).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="00C453C2" w:rsidRPr="00C453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Климовичский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районный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чрезвычайным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ситуациям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напоминает,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задачей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(назначенного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ответственного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лица)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является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качеством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объемами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выполняемых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работоспособностью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исправностью.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договора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техническое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обслуживание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установок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специализированной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организацией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снимает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ответственности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безопасности.</w:t>
      </w:r>
    </w:p>
    <w:p w:rsidR="008C5CFF" w:rsidRPr="008C5CFF" w:rsidRDefault="008C5CFF" w:rsidP="008C5C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Справочно</w:t>
      </w:r>
      <w:proofErr w:type="spellEnd"/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обязанности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собственников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входит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осуществление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визуального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работоспособностью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периодический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контроль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качества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выполняемых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информирование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исполнителя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случаях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отказов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ложных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срабатываниях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ремонтно-строительных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предотвращения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минимизации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последующих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затрат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восстановлению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систем.</w:t>
      </w:r>
    </w:p>
    <w:p w:rsidR="008C5CFF" w:rsidRPr="008C5CFF" w:rsidRDefault="008C5CFF" w:rsidP="008C5C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п.3.1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эксплуатации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капитальных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строений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(зданий,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сооружений),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изолированных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помещений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объектов,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принадлежащих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субъектам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хозяйствования,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утвержденных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Декретом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Президента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Республики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Беларусь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23.11.2017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руководитель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обязан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работоспособность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исправность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противопожарной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защиты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пожаротушения,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постоянную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готовность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применению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средств.</w:t>
      </w:r>
    </w:p>
    <w:p w:rsidR="008C5CFF" w:rsidRPr="008C5CFF" w:rsidRDefault="008C5CFF" w:rsidP="008C5CFF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функционирование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направлено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состояния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напрямую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зависит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безопасность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пребывающих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лиц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случае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возникновения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объеме,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предусмотренном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техническими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нормативными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правовыми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актами,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позволяет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устойчивую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избежать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ложных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срабатываний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выездов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пожарной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техники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объект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причине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технического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8C5CF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систем.</w:t>
      </w:r>
    </w:p>
    <w:p w:rsidR="0031295D" w:rsidRDefault="0031295D" w:rsidP="008C5C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5CFF" w:rsidRPr="006E5E41" w:rsidRDefault="008C5CFF" w:rsidP="008C5C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5CFF" w:rsidRPr="006E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F090B"/>
    <w:multiLevelType w:val="multilevel"/>
    <w:tmpl w:val="4C3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3253FC"/>
    <w:multiLevelType w:val="multilevel"/>
    <w:tmpl w:val="4E4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63"/>
    <w:rsid w:val="000B647E"/>
    <w:rsid w:val="00224B63"/>
    <w:rsid w:val="0031295D"/>
    <w:rsid w:val="00331D96"/>
    <w:rsid w:val="005762C5"/>
    <w:rsid w:val="005E1642"/>
    <w:rsid w:val="006A590F"/>
    <w:rsid w:val="006E5E41"/>
    <w:rsid w:val="008A0F34"/>
    <w:rsid w:val="008C5CFF"/>
    <w:rsid w:val="00AA0CE9"/>
    <w:rsid w:val="00AF18E1"/>
    <w:rsid w:val="00C453C2"/>
    <w:rsid w:val="00D27DA0"/>
    <w:rsid w:val="00DA7E5A"/>
    <w:rsid w:val="00E852CD"/>
    <w:rsid w:val="00FD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D28C"/>
  <w15:docId w15:val="{0A3C4512-130B-4B7C-AED7-D8D146C9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5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D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5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Super-PC</dc:creator>
  <cp:lastModifiedBy>Еремин Андрей Михайлович</cp:lastModifiedBy>
  <cp:revision>4</cp:revision>
  <dcterms:created xsi:type="dcterms:W3CDTF">2024-03-19T06:54:00Z</dcterms:created>
  <dcterms:modified xsi:type="dcterms:W3CDTF">2024-04-04T13:29:00Z</dcterms:modified>
</cp:coreProperties>
</file>