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112" w:rsidRDefault="003E6112" w:rsidP="003E6112">
      <w:pPr>
        <w:spacing w:line="280" w:lineRule="exact"/>
        <w:ind w:firstLine="5220"/>
        <w:rPr>
          <w:sz w:val="30"/>
          <w:szCs w:val="30"/>
        </w:rPr>
      </w:pPr>
    </w:p>
    <w:p w:rsidR="003E6112" w:rsidRDefault="003E6112" w:rsidP="003E6112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Варианты остекления балконов</w:t>
      </w:r>
    </w:p>
    <w:p w:rsidR="003E6112" w:rsidRDefault="003E6112" w:rsidP="003E6112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и лоджий в многоквартирных жилых</w:t>
      </w:r>
    </w:p>
    <w:p w:rsidR="003E6112" w:rsidRDefault="003E6112" w:rsidP="003E6112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домах на территории г.Климовичи</w:t>
      </w:r>
    </w:p>
    <w:p w:rsidR="003E6112" w:rsidRDefault="003E6112" w:rsidP="003E6112">
      <w:pPr>
        <w:spacing w:line="280" w:lineRule="exact"/>
        <w:ind w:firstLine="5220"/>
        <w:rPr>
          <w:sz w:val="30"/>
          <w:szCs w:val="30"/>
        </w:rPr>
      </w:pPr>
    </w:p>
    <w:tbl>
      <w:tblPr>
        <w:tblStyle w:val="a3"/>
        <w:tblW w:w="10008" w:type="dxa"/>
        <w:tblLook w:val="01E0" w:firstRow="1" w:lastRow="1" w:firstColumn="1" w:lastColumn="1" w:noHBand="0" w:noVBand="0"/>
      </w:tblPr>
      <w:tblGrid>
        <w:gridCol w:w="3965"/>
        <w:gridCol w:w="1063"/>
        <w:gridCol w:w="2598"/>
        <w:gridCol w:w="2382"/>
      </w:tblGrid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AA31C5">
              <w:rPr>
                <w:sz w:val="26"/>
                <w:szCs w:val="26"/>
              </w:rPr>
              <w:t xml:space="preserve">Адрес многоквартирного </w:t>
            </w:r>
          </w:p>
          <w:p w:rsidR="003E6112" w:rsidRPr="00AA31C5" w:rsidRDefault="003E6112" w:rsidP="00044500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AA31C5">
              <w:rPr>
                <w:sz w:val="26"/>
                <w:szCs w:val="26"/>
              </w:rPr>
              <w:t>жилого дома</w:t>
            </w:r>
          </w:p>
        </w:tc>
        <w:tc>
          <w:tcPr>
            <w:tcW w:w="1063" w:type="dxa"/>
          </w:tcPr>
          <w:p w:rsidR="003E6112" w:rsidRPr="00AA31C5" w:rsidRDefault="003E6112" w:rsidP="00044500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AA31C5">
              <w:rPr>
                <w:sz w:val="26"/>
                <w:szCs w:val="26"/>
              </w:rPr>
              <w:t>Цвет</w:t>
            </w:r>
          </w:p>
        </w:tc>
        <w:tc>
          <w:tcPr>
            <w:tcW w:w="2598" w:type="dxa"/>
          </w:tcPr>
          <w:p w:rsidR="003E6112" w:rsidRPr="00AA31C5" w:rsidRDefault="003E6112" w:rsidP="00044500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AA31C5">
              <w:rPr>
                <w:sz w:val="26"/>
                <w:szCs w:val="26"/>
              </w:rPr>
              <w:t>Материал</w:t>
            </w:r>
          </w:p>
        </w:tc>
        <w:tc>
          <w:tcPr>
            <w:tcW w:w="2382" w:type="dxa"/>
          </w:tcPr>
          <w:p w:rsidR="003E6112" w:rsidRPr="00AA31C5" w:rsidRDefault="003E6112" w:rsidP="00044500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Вариант к</w:t>
            </w:r>
            <w:r w:rsidRPr="00AA31C5">
              <w:rPr>
                <w:sz w:val="26"/>
                <w:szCs w:val="26"/>
              </w:rPr>
              <w:t>онфигураци</w:t>
            </w:r>
            <w:r>
              <w:rPr>
                <w:sz w:val="26"/>
                <w:szCs w:val="26"/>
              </w:rPr>
              <w:t>и согласно приложению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ул.Ленина, д.2в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поливинилхлорид либо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ул.Ленина, д.2г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F576A3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F576A3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1, № 3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ул.Ленина, д.2д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F576A3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F576A3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2, № 3, № 5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ул.Ленина, д.3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F576A3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F576A3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№ 2 </w:t>
            </w:r>
            <w:r w:rsidRPr="00035130">
              <w:rPr>
                <w:sz w:val="20"/>
                <w:szCs w:val="20"/>
              </w:rPr>
              <w:t>(главный фасад)</w:t>
            </w:r>
            <w:r>
              <w:rPr>
                <w:sz w:val="30"/>
                <w:szCs w:val="30"/>
              </w:rPr>
              <w:t xml:space="preserve">, № 3 </w:t>
            </w:r>
            <w:r w:rsidRPr="00035130">
              <w:rPr>
                <w:sz w:val="20"/>
                <w:szCs w:val="20"/>
              </w:rPr>
              <w:t>(боковой фасад)</w:t>
            </w:r>
            <w:r>
              <w:rPr>
                <w:sz w:val="30"/>
                <w:szCs w:val="30"/>
              </w:rPr>
              <w:t>, № 7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ул.Ленина, д.6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F576A3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F576A3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2, № 3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ул.Ленина, д.8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2, № 4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ул.Ленина, д.8а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Pr="000649D7" w:rsidRDefault="003E6112" w:rsidP="00044500">
            <w:pPr>
              <w:jc w:val="center"/>
              <w:rPr>
                <w:sz w:val="30"/>
                <w:szCs w:val="30"/>
              </w:rPr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ул.Ленина, д.10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2, № 3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ул.Ленина, д.10а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Pr="000649D7" w:rsidRDefault="003E6112" w:rsidP="00044500">
            <w:pPr>
              <w:jc w:val="center"/>
              <w:rPr>
                <w:sz w:val="30"/>
                <w:szCs w:val="30"/>
              </w:rPr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1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ул.Ленина, д.27а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5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ул.Ленина, д.76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2, № 4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ул.Ленина, д.111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2, № 4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ул.Ленина, д.123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2, № 3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ул.50 лет СССР, д.1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ул.50 лет СССР, д.2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ул.50 лет СССР, д.2а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7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ул.50 лет СССР, д.2б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2, № 8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ул.50 лет СССР, д.3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2, № 3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ул.50 лет СССР, д.3а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lastRenderedPageBreak/>
              <w:t>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№ 2, № 3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ул.50 лет СССР, д.4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2, № 8, № 9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ул.50 лет СССР, д.6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ул.50 лет СССР, д.8а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ул.50 лет СССР, д.10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3, № 7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ул.50 лет СССР, д.12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2, № 4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ул.50 лет СССР, д.16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2, № 3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ул.50 лет СССР, д.17а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6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ул.50 лет СССР, д.18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остекление не предусмотрено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ул.50 лет СССР, д.19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2, № 3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ул.50 лет СССР, д.21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ул.50 лет СССР, д.20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7, № 9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ул.50 лет СССР, д.22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3, № 6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ул.Коммунистическая, д.15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1, № 3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ул.Коммунистическая, д.17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6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ул.Свердлова, д.81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2, № 6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ул.Кирова, д.5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2, № 7, № 8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ул.Кирова, д.6а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8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ул.Кирова, д.7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ул.Кирова, д.8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ул.Кирова, д.51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5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ул.Кирова, д.53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5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ул.Кирова, д.55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lastRenderedPageBreak/>
              <w:t>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№ 5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ул.Кирова, д.57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5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ул.Железнодорожная, д.40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№ 3 </w:t>
            </w:r>
            <w:r w:rsidRPr="0038679B">
              <w:rPr>
                <w:sz w:val="20"/>
                <w:szCs w:val="20"/>
              </w:rPr>
              <w:t>(дворовой фасад)</w:t>
            </w:r>
            <w:r>
              <w:rPr>
                <w:sz w:val="30"/>
                <w:szCs w:val="30"/>
              </w:rPr>
              <w:t xml:space="preserve">, № 4 </w:t>
            </w:r>
            <w:r w:rsidRPr="0038679B">
              <w:rPr>
                <w:sz w:val="20"/>
                <w:szCs w:val="20"/>
              </w:rPr>
              <w:t>(боковой фасад)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ул.Павловская, д.13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2, № 3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ул.Павловская, д.15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3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ул.Павловская, д.17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3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ул.Интернациональная,д.20а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7, № 9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ул.Магона, д.6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остекление не предусмотрено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ул.Герцена, д.24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2, № 4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ул.Советская, д.38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ул.Советская, д.42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остекление не предусмотрено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ул.Советская, д.44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остекление не предусмотрено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ул.Советская, д.51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остекление не предусмотрено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ул.Советская, д.53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остекление не предусмотрено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ул.Советская, д.67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поливинилхлорид,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остекление не предусмотрено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ул.Комбинатовская, д.3а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ул.Комбинатовская, д.5а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6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ул.Комбинатовская, д.7а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1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ул.Строительная, д.1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ул.Строительная, д.3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1, № 5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ул.Строительная, д.5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6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ул.Северная, д.12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2, № 3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ул.Набережная, д.1а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lastRenderedPageBreak/>
              <w:t>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№ 4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ул.Я.Коласа, д.1а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2, № 3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ул.Я.Коласа, д.1б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2, № 3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пер.50 лет СССР, д.2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остекление не предусмотрено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пер.50 лет СССР, д.4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остекление не предусмотрено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пер.50 лет СССР, д.6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остекление не предусмотрено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пер.50 лет СССР, д.8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остекление не предусмотрено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пер.50 лет СССР, д.9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пер.50 лет СССР, д.11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пер.50 лет СССР, д.12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остекление не предусмотрено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пер.50 лет СССР, д.14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остекление не предусмотрено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пер.Революционный, д.7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№ 6 </w:t>
            </w:r>
            <w:r w:rsidRPr="0038679B">
              <w:rPr>
                <w:sz w:val="20"/>
                <w:szCs w:val="20"/>
              </w:rPr>
              <w:t>(дворовой фасад)</w:t>
            </w:r>
            <w:r>
              <w:rPr>
                <w:sz w:val="30"/>
                <w:szCs w:val="30"/>
              </w:rPr>
              <w:t xml:space="preserve">, № 7 </w:t>
            </w:r>
            <w:r w:rsidRPr="0038679B">
              <w:rPr>
                <w:sz w:val="20"/>
                <w:szCs w:val="20"/>
              </w:rPr>
              <w:t>(главный фасад)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пер.Революционный, д.9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7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пер.Революционный, д.11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№ 6 </w:t>
            </w:r>
            <w:r w:rsidRPr="0038679B">
              <w:rPr>
                <w:sz w:val="20"/>
                <w:szCs w:val="20"/>
              </w:rPr>
              <w:t>(дворовой фасад)</w:t>
            </w:r>
            <w:r>
              <w:rPr>
                <w:sz w:val="30"/>
                <w:szCs w:val="30"/>
              </w:rPr>
              <w:t xml:space="preserve">, № 7 </w:t>
            </w:r>
            <w:r w:rsidRPr="0038679B">
              <w:rPr>
                <w:sz w:val="20"/>
                <w:szCs w:val="20"/>
              </w:rPr>
              <w:t>(главный фасад)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пер.Революционный, д.14а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6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пер.Революционный, д.16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</w:t>
            </w:r>
          </w:p>
        </w:tc>
      </w:tr>
      <w:tr w:rsidR="003E6112" w:rsidTr="00044500">
        <w:tc>
          <w:tcPr>
            <w:tcW w:w="3965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пер.Шмидта, д.5</w:t>
            </w:r>
          </w:p>
        </w:tc>
        <w:tc>
          <w:tcPr>
            <w:tcW w:w="1063" w:type="dxa"/>
          </w:tcPr>
          <w:p w:rsidR="003E6112" w:rsidRDefault="003E6112" w:rsidP="0004450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белый</w:t>
            </w:r>
          </w:p>
        </w:tc>
        <w:tc>
          <w:tcPr>
            <w:tcW w:w="2598" w:type="dxa"/>
          </w:tcPr>
          <w:p w:rsidR="003E6112" w:rsidRDefault="003E6112" w:rsidP="00044500">
            <w:pPr>
              <w:jc w:val="center"/>
            </w:pPr>
            <w:r w:rsidRPr="000649D7">
              <w:rPr>
                <w:sz w:val="30"/>
                <w:szCs w:val="30"/>
              </w:rPr>
              <w:t>поливинилхлорид</w:t>
            </w:r>
            <w:r>
              <w:rPr>
                <w:sz w:val="30"/>
                <w:szCs w:val="30"/>
              </w:rPr>
              <w:t xml:space="preserve"> либо</w:t>
            </w:r>
            <w:r w:rsidRPr="000649D7">
              <w:rPr>
                <w:sz w:val="30"/>
                <w:szCs w:val="30"/>
              </w:rPr>
              <w:t xml:space="preserve"> дерево</w:t>
            </w:r>
          </w:p>
        </w:tc>
        <w:tc>
          <w:tcPr>
            <w:tcW w:w="2382" w:type="dxa"/>
          </w:tcPr>
          <w:p w:rsidR="003E6112" w:rsidRDefault="003E6112" w:rsidP="0004450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2</w:t>
            </w:r>
          </w:p>
        </w:tc>
      </w:tr>
    </w:tbl>
    <w:p w:rsidR="003E6112" w:rsidRDefault="003E6112" w:rsidP="003E6112">
      <w:pPr>
        <w:spacing w:line="280" w:lineRule="exact"/>
        <w:rPr>
          <w:sz w:val="30"/>
          <w:szCs w:val="30"/>
        </w:rPr>
      </w:pPr>
    </w:p>
    <w:p w:rsidR="003E6112" w:rsidRPr="00AA31C5" w:rsidRDefault="003E6112" w:rsidP="003E6112">
      <w:pPr>
        <w:spacing w:line="280" w:lineRule="exact"/>
        <w:jc w:val="both"/>
        <w:rPr>
          <w:sz w:val="30"/>
          <w:szCs w:val="30"/>
        </w:rPr>
      </w:pPr>
      <w:r w:rsidRPr="00D46416">
        <w:rPr>
          <w:b/>
          <w:sz w:val="30"/>
          <w:szCs w:val="30"/>
        </w:rPr>
        <w:t>Примечание.</w:t>
      </w:r>
      <w:r>
        <w:rPr>
          <w:sz w:val="30"/>
          <w:szCs w:val="30"/>
        </w:rPr>
        <w:t xml:space="preserve"> В многоквартирных жилых домах, по которым отсутствуют варианты остекления балконов и лоджий, замена выполняется с сохранением конфигурации и цвета существующего остекления балконов и лоджий.  </w:t>
      </w:r>
    </w:p>
    <w:p w:rsidR="00761DCD" w:rsidRDefault="00761DCD">
      <w:bookmarkStart w:id="0" w:name="_GoBack"/>
      <w:bookmarkEnd w:id="0"/>
    </w:p>
    <w:sectPr w:rsidR="00761DCD" w:rsidSect="00364630">
      <w:pgSz w:w="11906" w:h="16838"/>
      <w:pgMar w:top="89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112"/>
    <w:rsid w:val="003E6112"/>
    <w:rsid w:val="0076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6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6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842</Words>
  <Characters>4805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itex</dc:creator>
  <cp:lastModifiedBy>itex</cp:lastModifiedBy>
  <cp:revision>1</cp:revision>
  <dcterms:created xsi:type="dcterms:W3CDTF">2015-06-23T12:57:00Z</dcterms:created>
  <dcterms:modified xsi:type="dcterms:W3CDTF">2015-06-23T12:57:00Z</dcterms:modified>
</cp:coreProperties>
</file>