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44370" w14:textId="77777777" w:rsidR="00CD6350" w:rsidRDefault="00CD6350" w:rsidP="00CD6350">
      <w:r>
        <w:rPr>
          <w:noProof/>
        </w:rPr>
        <w:drawing>
          <wp:anchor distT="0" distB="0" distL="114300" distR="114300" simplePos="0" relativeHeight="251659264" behindDoc="0" locked="0" layoutInCell="1" allowOverlap="1" wp14:anchorId="24092223" wp14:editId="0D6F6D16">
            <wp:simplePos x="0" y="0"/>
            <wp:positionH relativeFrom="column">
              <wp:posOffset>2667635</wp:posOffset>
            </wp:positionH>
            <wp:positionV relativeFrom="paragraph">
              <wp:posOffset>-455295</wp:posOffset>
            </wp:positionV>
            <wp:extent cx="624205" cy="613410"/>
            <wp:effectExtent l="0" t="0" r="0" b="0"/>
            <wp:wrapTight wrapText="bothSides">
              <wp:wrapPolygon edited="0">
                <wp:start x="0" y="0"/>
                <wp:lineTo x="0" y="20795"/>
                <wp:lineTo x="21095" y="20795"/>
                <wp:lineTo x="210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792" w:type="dxa"/>
        <w:tblLook w:val="01E0" w:firstRow="1" w:lastRow="1" w:firstColumn="1" w:lastColumn="1" w:noHBand="0" w:noVBand="0"/>
      </w:tblPr>
      <w:tblGrid>
        <w:gridCol w:w="5548"/>
        <w:gridCol w:w="4815"/>
      </w:tblGrid>
      <w:tr w:rsidR="00CD6350" w14:paraId="13629CC2" w14:textId="77777777" w:rsidTr="008D53C2">
        <w:tc>
          <w:tcPr>
            <w:tcW w:w="5548" w:type="dxa"/>
          </w:tcPr>
          <w:p w14:paraId="28EBF123" w14:textId="77777777" w:rsidR="00CD6350" w:rsidRDefault="00CD6350" w:rsidP="008D53C2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МАГІЛЕЎСКІ АБЛАСНЫ</w:t>
            </w:r>
          </w:p>
          <w:p w14:paraId="7E8E9032" w14:textId="77777777" w:rsidR="00CD6350" w:rsidRDefault="00CD6350" w:rsidP="008D53C2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ВЫКАНАЎЧЫ КАМІТЭТ</w:t>
            </w:r>
          </w:p>
          <w:p w14:paraId="3E3ECF1E" w14:textId="77777777" w:rsidR="00CD6350" w:rsidRDefault="00CD6350" w:rsidP="008D53C2">
            <w:pPr>
              <w:rPr>
                <w:sz w:val="12"/>
                <w:szCs w:val="12"/>
                <w:lang w:val="be-BY"/>
              </w:rPr>
            </w:pPr>
          </w:p>
          <w:p w14:paraId="0A9C7C9B" w14:textId="77777777" w:rsidR="00CD6350" w:rsidRDefault="00CD6350" w:rsidP="008D53C2">
            <w:pPr>
              <w:jc w:val="center"/>
              <w:rPr>
                <w:b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КЛІМАВІЦКІ РАЁННЫ</w:t>
            </w:r>
          </w:p>
          <w:p w14:paraId="3064FD75" w14:textId="77777777" w:rsidR="00CD6350" w:rsidRDefault="00CD6350" w:rsidP="008D53C2">
            <w:pPr>
              <w:jc w:val="center"/>
              <w:rPr>
                <w:b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ВЫКАНАЎЧЫ КАМІТЭТ</w:t>
            </w:r>
          </w:p>
          <w:p w14:paraId="2D5C3F5B" w14:textId="77777777" w:rsidR="00CD6350" w:rsidRDefault="00CD6350" w:rsidP="008D53C2">
            <w:pPr>
              <w:rPr>
                <w:b/>
                <w:sz w:val="16"/>
                <w:szCs w:val="16"/>
                <w:lang w:val="be-BY"/>
              </w:rPr>
            </w:pPr>
          </w:p>
          <w:p w14:paraId="46F75555" w14:textId="77777777" w:rsidR="00CD6350" w:rsidRDefault="00CD6350" w:rsidP="008D53C2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РАШЭННЕ</w:t>
            </w:r>
          </w:p>
          <w:p w14:paraId="19917E77" w14:textId="45B1DA1A" w:rsidR="00CD6350" w:rsidRPr="000C07FB" w:rsidRDefault="00266995" w:rsidP="008D53C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 мая 2023 г. № 19-15</w:t>
            </w:r>
          </w:p>
          <w:p w14:paraId="7DAD53DF" w14:textId="77777777" w:rsidR="00CD6350" w:rsidRDefault="00CD6350" w:rsidP="008D53C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г. Клімавічы</w:t>
            </w:r>
          </w:p>
          <w:p w14:paraId="7D779E80" w14:textId="77777777" w:rsidR="00CD6350" w:rsidRDefault="00CD6350" w:rsidP="008D53C2">
            <w:pPr>
              <w:jc w:val="center"/>
              <w:rPr>
                <w:lang w:val="be-BY"/>
              </w:rPr>
            </w:pPr>
          </w:p>
        </w:tc>
        <w:tc>
          <w:tcPr>
            <w:tcW w:w="4815" w:type="dxa"/>
          </w:tcPr>
          <w:p w14:paraId="71088484" w14:textId="77777777" w:rsidR="00CD6350" w:rsidRDefault="00CD6350" w:rsidP="008D53C2">
            <w:pPr>
              <w:spacing w:line="280" w:lineRule="exact"/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МОГИЛЕВСКИЙ ОБЛАСТНОЙ</w:t>
            </w:r>
          </w:p>
          <w:p w14:paraId="6ED0AB12" w14:textId="77777777" w:rsidR="00CD6350" w:rsidRDefault="00CD6350" w:rsidP="008D53C2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ИСПОЛНИТЕЛЬНЫЙ КОМИТЕТ</w:t>
            </w:r>
          </w:p>
          <w:p w14:paraId="563FB9C3" w14:textId="77777777" w:rsidR="00CD6350" w:rsidRDefault="00CD6350" w:rsidP="008D53C2">
            <w:pPr>
              <w:jc w:val="center"/>
              <w:rPr>
                <w:sz w:val="12"/>
                <w:szCs w:val="12"/>
                <w:lang w:val="be-BY"/>
              </w:rPr>
            </w:pPr>
          </w:p>
          <w:p w14:paraId="65C66127" w14:textId="77777777" w:rsidR="00CD6350" w:rsidRDefault="00CD6350" w:rsidP="008D53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КЛИМОВИЧСКИЙ РАЙОННЫЙ</w:t>
            </w:r>
          </w:p>
          <w:p w14:paraId="068A03EA" w14:textId="77777777" w:rsidR="00CD6350" w:rsidRDefault="00CD6350" w:rsidP="008D53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ИСПОЛНИТЕЛЬНЫЙ КОМИТЕТ</w:t>
            </w:r>
          </w:p>
          <w:p w14:paraId="77C4ED50" w14:textId="77777777" w:rsidR="00CD6350" w:rsidRDefault="00CD6350" w:rsidP="008D53C2">
            <w:pPr>
              <w:jc w:val="center"/>
              <w:rPr>
                <w:b/>
                <w:sz w:val="16"/>
                <w:szCs w:val="16"/>
              </w:rPr>
            </w:pPr>
          </w:p>
          <w:p w14:paraId="58D116F0" w14:textId="77777777" w:rsidR="00CD6350" w:rsidRDefault="00CD6350" w:rsidP="008D53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14:paraId="6869DF35" w14:textId="77777777" w:rsidR="00CD6350" w:rsidRPr="000C07FB" w:rsidRDefault="00CD6350" w:rsidP="008D53C2">
            <w:pPr>
              <w:jc w:val="center"/>
              <w:rPr>
                <w:sz w:val="30"/>
                <w:szCs w:val="30"/>
              </w:rPr>
            </w:pPr>
          </w:p>
          <w:p w14:paraId="40A4F548" w14:textId="77777777" w:rsidR="00CD6350" w:rsidRDefault="00CD6350" w:rsidP="008D53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г</w:t>
            </w:r>
            <w:r>
              <w:rPr>
                <w:sz w:val="16"/>
                <w:szCs w:val="16"/>
              </w:rPr>
              <w:t>. Климовичи</w:t>
            </w:r>
          </w:p>
        </w:tc>
      </w:tr>
    </w:tbl>
    <w:p w14:paraId="49246A89" w14:textId="77777777" w:rsidR="00CD6350" w:rsidRPr="000517E9" w:rsidRDefault="00CD6350" w:rsidP="00B562E9">
      <w:pPr>
        <w:pStyle w:val="Style7"/>
        <w:widowControl/>
        <w:ind w:left="5" w:right="5568"/>
        <w:rPr>
          <w:rStyle w:val="FontStyle16"/>
          <w:sz w:val="30"/>
          <w:szCs w:val="30"/>
        </w:rPr>
      </w:pPr>
    </w:p>
    <w:p w14:paraId="4674E85E" w14:textId="175B62BB" w:rsidR="00E41C37" w:rsidRPr="008227C4" w:rsidRDefault="000517E9" w:rsidP="00B01F9C">
      <w:pPr>
        <w:pStyle w:val="Style7"/>
        <w:widowControl/>
        <w:tabs>
          <w:tab w:val="left" w:pos="6237"/>
        </w:tabs>
        <w:ind w:left="5" w:right="4109"/>
        <w:jc w:val="both"/>
        <w:rPr>
          <w:rStyle w:val="FontStyle16"/>
          <w:sz w:val="30"/>
          <w:szCs w:val="30"/>
        </w:rPr>
      </w:pPr>
      <w:r w:rsidRPr="000517E9">
        <w:rPr>
          <w:rStyle w:val="FontStyle16"/>
          <w:sz w:val="30"/>
          <w:szCs w:val="30"/>
        </w:rPr>
        <w:t xml:space="preserve">Об </w:t>
      </w:r>
      <w:r w:rsidR="00E41C37">
        <w:rPr>
          <w:rStyle w:val="FontStyle16"/>
          <w:sz w:val="30"/>
          <w:szCs w:val="30"/>
        </w:rPr>
        <w:t>определении перечня мест размещения нестационарных торговых объектов, нестационарных объектов общественного</w:t>
      </w:r>
      <w:r w:rsidR="00B01F9C">
        <w:rPr>
          <w:rStyle w:val="FontStyle16"/>
          <w:sz w:val="30"/>
          <w:szCs w:val="30"/>
        </w:rPr>
        <w:t xml:space="preserve"> п</w:t>
      </w:r>
      <w:r w:rsidR="00E41C37" w:rsidRPr="008227C4">
        <w:rPr>
          <w:rStyle w:val="FontStyle16"/>
          <w:sz w:val="30"/>
          <w:szCs w:val="30"/>
        </w:rPr>
        <w:t>итания</w:t>
      </w:r>
      <w:r w:rsidR="00B01F9C">
        <w:rPr>
          <w:rStyle w:val="FontStyle16"/>
          <w:sz w:val="30"/>
          <w:szCs w:val="30"/>
        </w:rPr>
        <w:t>, маршрутов движения передвижных торговых объектов</w:t>
      </w:r>
    </w:p>
    <w:p w14:paraId="4CABFF2E" w14:textId="77777777" w:rsidR="000517E9" w:rsidRPr="008227C4" w:rsidRDefault="000517E9" w:rsidP="00117424">
      <w:pPr>
        <w:pStyle w:val="Style7"/>
        <w:widowControl/>
        <w:spacing w:line="360" w:lineRule="auto"/>
        <w:ind w:right="5568"/>
        <w:rPr>
          <w:rStyle w:val="FontStyle16"/>
          <w:sz w:val="30"/>
          <w:szCs w:val="30"/>
        </w:rPr>
      </w:pPr>
    </w:p>
    <w:p w14:paraId="0E131CCD" w14:textId="7C9AE601" w:rsidR="00E41C37" w:rsidRPr="00E41C37" w:rsidRDefault="00E41C37" w:rsidP="00FE5512">
      <w:pPr>
        <w:pStyle w:val="preamble"/>
        <w:ind w:firstLine="709"/>
        <w:rPr>
          <w:sz w:val="30"/>
          <w:szCs w:val="30"/>
        </w:rPr>
      </w:pPr>
      <w:r w:rsidRPr="008227C4">
        <w:rPr>
          <w:sz w:val="30"/>
          <w:szCs w:val="30"/>
        </w:rPr>
        <w:t>На основании</w:t>
      </w:r>
      <w:r w:rsidR="00FE5512" w:rsidRPr="008227C4">
        <w:rPr>
          <w:sz w:val="30"/>
          <w:szCs w:val="30"/>
        </w:rPr>
        <w:t xml:space="preserve"> </w:t>
      </w:r>
      <w:r w:rsidR="00303342">
        <w:rPr>
          <w:sz w:val="30"/>
          <w:szCs w:val="30"/>
        </w:rPr>
        <w:t xml:space="preserve">Положения о перечнях мест размещения нестационарных торговых объектов, нестационарных объектов общественного питания, летних площадок (продолжений залов), маршрутов движения передвижных торговых объектов, передвижных объектов общественного питания, утвержденного </w:t>
      </w:r>
      <w:r w:rsidR="00FE5512" w:rsidRPr="008227C4">
        <w:rPr>
          <w:sz w:val="30"/>
          <w:szCs w:val="30"/>
        </w:rPr>
        <w:t>постановлени</w:t>
      </w:r>
      <w:r w:rsidR="00303342">
        <w:rPr>
          <w:sz w:val="30"/>
          <w:szCs w:val="30"/>
        </w:rPr>
        <w:t>ем</w:t>
      </w:r>
      <w:r w:rsidR="00FE5512" w:rsidRPr="008227C4">
        <w:rPr>
          <w:sz w:val="30"/>
          <w:szCs w:val="30"/>
        </w:rPr>
        <w:t xml:space="preserve"> Совета Министров Республики Бел</w:t>
      </w:r>
      <w:r w:rsidR="00F52A16">
        <w:rPr>
          <w:sz w:val="30"/>
          <w:szCs w:val="30"/>
        </w:rPr>
        <w:t xml:space="preserve">арусь от 15 июня 2021 г. № 331, </w:t>
      </w:r>
      <w:r w:rsidRPr="00E41C37">
        <w:rPr>
          <w:sz w:val="30"/>
          <w:szCs w:val="30"/>
        </w:rPr>
        <w:t>Климовичский районный исполнительный комитет РЕШИЛ:</w:t>
      </w:r>
    </w:p>
    <w:p w14:paraId="4C367E92" w14:textId="7B1B8A6B" w:rsidR="00303342" w:rsidRDefault="00E30C53" w:rsidP="00E30C53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r w:rsidR="00FE5512">
        <w:rPr>
          <w:sz w:val="30"/>
          <w:szCs w:val="30"/>
        </w:rPr>
        <w:t>Определить</w:t>
      </w:r>
      <w:r w:rsidR="00303342">
        <w:rPr>
          <w:sz w:val="30"/>
          <w:szCs w:val="30"/>
        </w:rPr>
        <w:t>:</w:t>
      </w:r>
    </w:p>
    <w:p w14:paraId="77A3012A" w14:textId="2B24F66C" w:rsidR="00E41C37" w:rsidRPr="00E41C37" w:rsidRDefault="00F52A16" w:rsidP="00FE551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 w:rsidRPr="00E41C37">
        <w:rPr>
          <w:sz w:val="30"/>
          <w:szCs w:val="30"/>
        </w:rPr>
        <w:t xml:space="preserve">мест размещения </w:t>
      </w:r>
      <w:r w:rsidR="00E41C37" w:rsidRPr="00E41C37">
        <w:rPr>
          <w:sz w:val="30"/>
          <w:szCs w:val="30"/>
        </w:rPr>
        <w:t xml:space="preserve">нестационарных торговых объектов </w:t>
      </w:r>
      <w:r w:rsidRPr="00E41C37">
        <w:rPr>
          <w:sz w:val="30"/>
          <w:szCs w:val="30"/>
        </w:rPr>
        <w:t xml:space="preserve">на территории Климовичского района </w:t>
      </w:r>
      <w:r w:rsidR="00E41C37" w:rsidRPr="00E41C37">
        <w:rPr>
          <w:sz w:val="30"/>
          <w:szCs w:val="30"/>
        </w:rPr>
        <w:t>согласно приложению 1;</w:t>
      </w:r>
    </w:p>
    <w:p w14:paraId="4370944E" w14:textId="4141E569" w:rsidR="00E41C37" w:rsidRDefault="00F52A16" w:rsidP="00FE551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 w:rsidRPr="00E41C37">
        <w:rPr>
          <w:sz w:val="30"/>
          <w:szCs w:val="30"/>
        </w:rPr>
        <w:t xml:space="preserve">мест размещения </w:t>
      </w:r>
      <w:r w:rsidR="00E41C37" w:rsidRPr="00E41C37">
        <w:rPr>
          <w:sz w:val="30"/>
          <w:szCs w:val="30"/>
        </w:rPr>
        <w:t>нестационарных объектов общественного пи</w:t>
      </w:r>
      <w:r w:rsidR="00B01F9C">
        <w:rPr>
          <w:sz w:val="30"/>
          <w:szCs w:val="30"/>
        </w:rPr>
        <w:t>тания</w:t>
      </w:r>
      <w:r w:rsidRPr="00F52A16">
        <w:rPr>
          <w:sz w:val="30"/>
          <w:szCs w:val="30"/>
        </w:rPr>
        <w:t xml:space="preserve"> </w:t>
      </w:r>
      <w:r w:rsidRPr="00E41C37">
        <w:rPr>
          <w:sz w:val="30"/>
          <w:szCs w:val="30"/>
        </w:rPr>
        <w:t>на территории Климовичского района</w:t>
      </w:r>
      <w:r w:rsidR="00B01F9C">
        <w:rPr>
          <w:sz w:val="30"/>
          <w:szCs w:val="30"/>
        </w:rPr>
        <w:t xml:space="preserve"> согласно приложению 2;</w:t>
      </w:r>
    </w:p>
    <w:p w14:paraId="5CEFF4F9" w14:textId="00DC65AB" w:rsidR="00B01F9C" w:rsidRDefault="00303342" w:rsidP="00B01F9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B01F9C" w:rsidRPr="00966891">
        <w:rPr>
          <w:sz w:val="30"/>
          <w:szCs w:val="30"/>
        </w:rPr>
        <w:t xml:space="preserve"> маршрутов движения передвижных торговых объектов на территории Климовичского района согласно приложению 3.</w:t>
      </w:r>
    </w:p>
    <w:p w14:paraId="646ED0BD" w14:textId="61807C86" w:rsidR="00303342" w:rsidRPr="004A7C34" w:rsidRDefault="004A7C34" w:rsidP="004A7C3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760BF" w:rsidRPr="004A7C34">
        <w:rPr>
          <w:sz w:val="30"/>
          <w:szCs w:val="30"/>
        </w:rPr>
        <w:t xml:space="preserve">Отделу экономики Климовичского районного исполнительного комитета обеспечить размещение </w:t>
      </w:r>
      <w:r w:rsidR="004756C4">
        <w:rPr>
          <w:sz w:val="30"/>
          <w:szCs w:val="30"/>
        </w:rPr>
        <w:t xml:space="preserve">настоящего решения </w:t>
      </w:r>
      <w:r w:rsidR="009760BF" w:rsidRPr="004A7C34">
        <w:rPr>
          <w:sz w:val="30"/>
          <w:szCs w:val="30"/>
        </w:rPr>
        <w:t>на официальном сайте Климовичского районного исполнительного комитета в течени</w:t>
      </w:r>
      <w:r w:rsidR="004756C4">
        <w:rPr>
          <w:sz w:val="30"/>
          <w:szCs w:val="30"/>
        </w:rPr>
        <w:t>е</w:t>
      </w:r>
      <w:r w:rsidR="009760BF" w:rsidRPr="004A7C34">
        <w:rPr>
          <w:sz w:val="30"/>
          <w:szCs w:val="30"/>
        </w:rPr>
        <w:t xml:space="preserve"> пяти рабочих дней со дня принятия решения</w:t>
      </w:r>
      <w:r w:rsidR="00F52A16">
        <w:rPr>
          <w:sz w:val="30"/>
          <w:szCs w:val="30"/>
        </w:rPr>
        <w:t xml:space="preserve">, а также </w:t>
      </w:r>
      <w:r w:rsidR="004756C4">
        <w:rPr>
          <w:sz w:val="30"/>
          <w:szCs w:val="30"/>
        </w:rPr>
        <w:t xml:space="preserve">его </w:t>
      </w:r>
      <w:r w:rsidRPr="004A7C34">
        <w:rPr>
          <w:sz w:val="30"/>
          <w:szCs w:val="30"/>
        </w:rPr>
        <w:t>опубликовани</w:t>
      </w:r>
      <w:r w:rsidR="004756C4">
        <w:rPr>
          <w:sz w:val="30"/>
          <w:szCs w:val="30"/>
        </w:rPr>
        <w:t>е</w:t>
      </w:r>
      <w:r w:rsidRPr="004A7C34">
        <w:rPr>
          <w:sz w:val="30"/>
          <w:szCs w:val="30"/>
        </w:rPr>
        <w:t xml:space="preserve"> (обнародовани</w:t>
      </w:r>
      <w:r w:rsidR="004756C4">
        <w:rPr>
          <w:sz w:val="30"/>
          <w:szCs w:val="30"/>
        </w:rPr>
        <w:t>е</w:t>
      </w:r>
      <w:r w:rsidRPr="004A7C34">
        <w:rPr>
          <w:sz w:val="30"/>
          <w:szCs w:val="30"/>
        </w:rPr>
        <w:t>) в газете «</w:t>
      </w:r>
      <w:proofErr w:type="gramStart"/>
      <w:r w:rsidRPr="004A7C34">
        <w:rPr>
          <w:sz w:val="30"/>
          <w:szCs w:val="30"/>
        </w:rPr>
        <w:t>Ро</w:t>
      </w:r>
      <w:r w:rsidR="009760BF" w:rsidRPr="004A7C34">
        <w:rPr>
          <w:sz w:val="30"/>
          <w:szCs w:val="30"/>
        </w:rPr>
        <w:t>дная</w:t>
      </w:r>
      <w:proofErr w:type="gramEnd"/>
      <w:r w:rsidR="009760BF" w:rsidRPr="004A7C34">
        <w:rPr>
          <w:sz w:val="30"/>
          <w:szCs w:val="30"/>
        </w:rPr>
        <w:t xml:space="preserve"> </w:t>
      </w:r>
      <w:proofErr w:type="spellStart"/>
      <w:r w:rsidR="009760BF" w:rsidRPr="004A7C34">
        <w:rPr>
          <w:sz w:val="30"/>
          <w:szCs w:val="30"/>
        </w:rPr>
        <w:t>ніва</w:t>
      </w:r>
      <w:proofErr w:type="spellEnd"/>
      <w:r w:rsidR="009760BF" w:rsidRPr="004A7C34">
        <w:rPr>
          <w:sz w:val="30"/>
          <w:szCs w:val="30"/>
        </w:rPr>
        <w:t>».</w:t>
      </w:r>
    </w:p>
    <w:p w14:paraId="50F64B7A" w14:textId="67214820" w:rsidR="00E41C37" w:rsidRPr="00E41C37" w:rsidRDefault="004A74A9" w:rsidP="00FE551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E41C37" w:rsidRPr="00966891">
        <w:rPr>
          <w:sz w:val="30"/>
          <w:szCs w:val="30"/>
        </w:rPr>
        <w:t>. Признать утратившим силу решение Климовичского районного исполнительного</w:t>
      </w:r>
      <w:r w:rsidR="00E41C37" w:rsidRPr="00E41C37">
        <w:rPr>
          <w:sz w:val="30"/>
          <w:szCs w:val="30"/>
        </w:rPr>
        <w:t xml:space="preserve"> комитета от 17 </w:t>
      </w:r>
      <w:r w:rsidR="00FE5512">
        <w:rPr>
          <w:sz w:val="30"/>
          <w:szCs w:val="30"/>
        </w:rPr>
        <w:t>мая</w:t>
      </w:r>
      <w:r w:rsidR="00E41C37" w:rsidRPr="00E41C37">
        <w:rPr>
          <w:sz w:val="30"/>
          <w:szCs w:val="30"/>
        </w:rPr>
        <w:t xml:space="preserve"> 2019 г. № </w:t>
      </w:r>
      <w:r w:rsidR="00FE5512">
        <w:rPr>
          <w:sz w:val="30"/>
          <w:szCs w:val="30"/>
        </w:rPr>
        <w:t>10</w:t>
      </w:r>
      <w:r w:rsidR="00E41C37" w:rsidRPr="00E41C37">
        <w:rPr>
          <w:sz w:val="30"/>
          <w:szCs w:val="30"/>
        </w:rPr>
        <w:t>-1</w:t>
      </w:r>
      <w:r w:rsidR="00FE5512">
        <w:rPr>
          <w:sz w:val="30"/>
          <w:szCs w:val="30"/>
        </w:rPr>
        <w:t>5</w:t>
      </w:r>
      <w:r w:rsidR="00E41C37" w:rsidRPr="00E41C37">
        <w:rPr>
          <w:sz w:val="30"/>
          <w:szCs w:val="30"/>
        </w:rPr>
        <w:t xml:space="preserve"> «Об </w:t>
      </w:r>
      <w:r w:rsidR="00FE5512">
        <w:rPr>
          <w:sz w:val="30"/>
          <w:szCs w:val="30"/>
        </w:rPr>
        <w:t>установлении перечня мест размещения нестационарных торговых объектов, нестационарных объектов общественного питания</w:t>
      </w:r>
      <w:r w:rsidR="00E41C37" w:rsidRPr="00E41C37">
        <w:rPr>
          <w:sz w:val="30"/>
          <w:szCs w:val="30"/>
        </w:rPr>
        <w:t>».</w:t>
      </w:r>
    </w:p>
    <w:p w14:paraId="13BA6AAE" w14:textId="3C2050B0" w:rsidR="00E41C37" w:rsidRPr="00E41C37" w:rsidRDefault="004A74A9" w:rsidP="00FE551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E41C37" w:rsidRPr="00E41C37">
        <w:rPr>
          <w:sz w:val="30"/>
          <w:szCs w:val="30"/>
        </w:rPr>
        <w:t>. </w:t>
      </w:r>
      <w:proofErr w:type="gramStart"/>
      <w:r w:rsidR="00E41C37" w:rsidRPr="00E41C37">
        <w:rPr>
          <w:sz w:val="30"/>
          <w:szCs w:val="30"/>
        </w:rPr>
        <w:t>Контроль за</w:t>
      </w:r>
      <w:proofErr w:type="gramEnd"/>
      <w:r w:rsidR="00E41C37" w:rsidRPr="00E41C37">
        <w:rPr>
          <w:sz w:val="30"/>
          <w:szCs w:val="30"/>
        </w:rPr>
        <w:t xml:space="preserve"> </w:t>
      </w:r>
      <w:r>
        <w:rPr>
          <w:sz w:val="30"/>
          <w:szCs w:val="30"/>
        </w:rPr>
        <w:t>практической реализацией</w:t>
      </w:r>
      <w:r w:rsidR="00E41C37" w:rsidRPr="00E41C37">
        <w:rPr>
          <w:sz w:val="30"/>
          <w:szCs w:val="30"/>
        </w:rPr>
        <w:t xml:space="preserve"> настоящего решения возложить на заместител</w:t>
      </w:r>
      <w:r>
        <w:rPr>
          <w:sz w:val="30"/>
          <w:szCs w:val="30"/>
        </w:rPr>
        <w:t>ей</w:t>
      </w:r>
      <w:r w:rsidR="00E41C37" w:rsidRPr="00E41C37">
        <w:rPr>
          <w:sz w:val="30"/>
          <w:szCs w:val="30"/>
        </w:rPr>
        <w:t xml:space="preserve"> председателя Климовичского районного исполнительного комитета </w:t>
      </w:r>
      <w:r w:rsidR="0046752C">
        <w:rPr>
          <w:sz w:val="30"/>
          <w:szCs w:val="30"/>
        </w:rPr>
        <w:t>Зубареву Г.А.</w:t>
      </w:r>
      <w:r w:rsidR="009760BF">
        <w:rPr>
          <w:sz w:val="30"/>
          <w:szCs w:val="30"/>
        </w:rPr>
        <w:t xml:space="preserve"> и </w:t>
      </w:r>
      <w:r w:rsidR="00E41C37" w:rsidRPr="00E41C37">
        <w:rPr>
          <w:sz w:val="30"/>
          <w:szCs w:val="30"/>
        </w:rPr>
        <w:t xml:space="preserve">Шапкина А.В., </w:t>
      </w:r>
      <w:r w:rsidR="0046752C">
        <w:rPr>
          <w:sz w:val="30"/>
          <w:szCs w:val="30"/>
        </w:rPr>
        <w:t>отдел экономики</w:t>
      </w:r>
      <w:r w:rsidR="004756C4">
        <w:rPr>
          <w:sz w:val="30"/>
          <w:szCs w:val="30"/>
        </w:rPr>
        <w:t xml:space="preserve"> и</w:t>
      </w:r>
      <w:r w:rsidR="0046752C">
        <w:rPr>
          <w:sz w:val="30"/>
          <w:szCs w:val="30"/>
        </w:rPr>
        <w:t xml:space="preserve"> </w:t>
      </w:r>
      <w:r w:rsidR="00E41C37" w:rsidRPr="00E41C37">
        <w:rPr>
          <w:sz w:val="30"/>
          <w:szCs w:val="30"/>
        </w:rPr>
        <w:t xml:space="preserve">отдел внутренних дел Климовичского районного </w:t>
      </w:r>
      <w:r w:rsidR="00E41C37" w:rsidRPr="00E41C37">
        <w:rPr>
          <w:sz w:val="30"/>
          <w:szCs w:val="30"/>
        </w:rPr>
        <w:lastRenderedPageBreak/>
        <w:t>исполнительного комитета, председателей сельских исполнительных комитетов.</w:t>
      </w:r>
    </w:p>
    <w:p w14:paraId="2F8CF812" w14:textId="77777777" w:rsidR="00117424" w:rsidRPr="00E41C37" w:rsidRDefault="00117424" w:rsidP="00117424">
      <w:pPr>
        <w:pStyle w:val="point"/>
        <w:spacing w:line="360" w:lineRule="auto"/>
        <w:ind w:firstLine="709"/>
        <w:rPr>
          <w:sz w:val="30"/>
          <w:szCs w:val="30"/>
        </w:rPr>
      </w:pPr>
    </w:p>
    <w:p w14:paraId="3DD980C2" w14:textId="77777777" w:rsidR="00117424" w:rsidRDefault="00117424" w:rsidP="00117424">
      <w:pPr>
        <w:tabs>
          <w:tab w:val="left" w:pos="6804"/>
        </w:tabs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Председатель</w:t>
      </w:r>
      <w:r>
        <w:rPr>
          <w:rFonts w:eastAsia="Calibri"/>
          <w:sz w:val="30"/>
          <w:szCs w:val="30"/>
          <w:lang w:eastAsia="en-US"/>
        </w:rPr>
        <w:tab/>
        <w:t>Д.В.Хайновский</w:t>
      </w:r>
    </w:p>
    <w:p w14:paraId="5C2D72C2" w14:textId="77777777" w:rsidR="00117424" w:rsidRDefault="00117424" w:rsidP="00117424">
      <w:pPr>
        <w:tabs>
          <w:tab w:val="left" w:pos="6804"/>
        </w:tabs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14:paraId="569865F9" w14:textId="77777777" w:rsidR="00117424" w:rsidRPr="00CA5A90" w:rsidRDefault="00117424" w:rsidP="00117424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Управляющий делами</w:t>
      </w:r>
      <w:r>
        <w:rPr>
          <w:rFonts w:eastAsia="Calibri"/>
          <w:sz w:val="30"/>
          <w:szCs w:val="30"/>
          <w:lang w:eastAsia="en-US"/>
        </w:rPr>
        <w:tab/>
        <w:t>В.И.Павлова</w:t>
      </w:r>
    </w:p>
    <w:p w14:paraId="51C9F866" w14:textId="3609A884" w:rsidR="00A26885" w:rsidRDefault="00DA5C72" w:rsidP="008227C4">
      <w:pPr>
        <w:pStyle w:val="newncpi"/>
        <w:ind w:firstLine="0"/>
      </w:pPr>
      <w:r>
        <w:t> </w:t>
      </w:r>
      <w:r w:rsidR="00A26885">
        <w:br w:type="page"/>
      </w:r>
    </w:p>
    <w:p w14:paraId="6094D4B4" w14:textId="77777777" w:rsidR="00A26885" w:rsidRDefault="00A26885" w:rsidP="00117424">
      <w:pPr>
        <w:pStyle w:val="append1"/>
        <w:spacing w:after="0" w:line="280" w:lineRule="exact"/>
        <w:ind w:right="-759" w:firstLine="5812"/>
        <w:rPr>
          <w:sz w:val="30"/>
          <w:szCs w:val="30"/>
        </w:rPr>
        <w:sectPr w:rsidR="00A26885" w:rsidSect="00D24B54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89CE98" w14:textId="7C9AFACF" w:rsidR="00117424" w:rsidRPr="00117424" w:rsidRDefault="00117424" w:rsidP="00A26885">
      <w:pPr>
        <w:pStyle w:val="append1"/>
        <w:spacing w:after="0" w:line="280" w:lineRule="exact"/>
        <w:ind w:right="-759" w:firstLine="9639"/>
        <w:rPr>
          <w:sz w:val="30"/>
          <w:szCs w:val="30"/>
        </w:rPr>
      </w:pPr>
      <w:r w:rsidRPr="00117424">
        <w:rPr>
          <w:sz w:val="30"/>
          <w:szCs w:val="30"/>
        </w:rPr>
        <w:lastRenderedPageBreak/>
        <w:t>Приложение 1</w:t>
      </w:r>
    </w:p>
    <w:p w14:paraId="4A2E6230" w14:textId="77777777" w:rsidR="00117424" w:rsidRDefault="00117424" w:rsidP="00A26885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к ре</w:t>
      </w:r>
      <w:r>
        <w:rPr>
          <w:b w:val="0"/>
          <w:sz w:val="30"/>
          <w:szCs w:val="30"/>
        </w:rPr>
        <w:t xml:space="preserve">шению </w:t>
      </w:r>
    </w:p>
    <w:p w14:paraId="60420B59" w14:textId="7079A606" w:rsidR="00117424" w:rsidRDefault="00117424" w:rsidP="00A26885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Климовичского районного </w:t>
      </w:r>
    </w:p>
    <w:p w14:paraId="7615DF86" w14:textId="77777777" w:rsidR="00117424" w:rsidRDefault="00117424" w:rsidP="00A26885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исполнительного комитета</w:t>
      </w:r>
    </w:p>
    <w:p w14:paraId="2955B2EA" w14:textId="53090271" w:rsidR="00117424" w:rsidRDefault="00266995" w:rsidP="00A26885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10.05.2023 № 19-15</w:t>
      </w:r>
    </w:p>
    <w:p w14:paraId="1B3D3182" w14:textId="77777777" w:rsidR="00117424" w:rsidRDefault="00117424" w:rsidP="0011742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p w14:paraId="569828E9" w14:textId="77777777" w:rsidR="00117424" w:rsidRDefault="00117424" w:rsidP="0011742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ПЕРЕЧЕНЬ </w:t>
      </w:r>
    </w:p>
    <w:p w14:paraId="3F8AEBF5" w14:textId="77777777" w:rsidR="00117424" w:rsidRDefault="00DA5C72" w:rsidP="0011742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мест размещения нестационарных торговых объектов</w:t>
      </w:r>
    </w:p>
    <w:p w14:paraId="1EB2B4E1" w14:textId="6A4D823C" w:rsidR="00117424" w:rsidRPr="00117424" w:rsidRDefault="00DA5C72" w:rsidP="00835F62">
      <w:pPr>
        <w:pStyle w:val="titlep"/>
        <w:spacing w:before="0" w:after="120" w:line="280" w:lineRule="exact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на территории Климовичского района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7052"/>
        <w:gridCol w:w="3221"/>
        <w:gridCol w:w="1879"/>
        <w:gridCol w:w="2746"/>
      </w:tblGrid>
      <w:tr w:rsidR="0063096E" w:rsidRPr="000517E9" w14:paraId="1F8D9D33" w14:textId="63646C04" w:rsidTr="00835F62">
        <w:trPr>
          <w:trHeight w:val="740"/>
        </w:trPr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1D356" w14:textId="2DB53D1D" w:rsidR="00A26885" w:rsidRPr="00910E42" w:rsidRDefault="00A26885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910E42">
              <w:rPr>
                <w:sz w:val="26"/>
                <w:szCs w:val="26"/>
              </w:rPr>
              <w:t>№</w:t>
            </w:r>
          </w:p>
          <w:p w14:paraId="623B013C" w14:textId="34A55B8A" w:rsidR="00A26885" w:rsidRPr="00910E42" w:rsidRDefault="00A26885" w:rsidP="00117424">
            <w:pPr>
              <w:pStyle w:val="table10"/>
              <w:jc w:val="center"/>
              <w:rPr>
                <w:sz w:val="26"/>
                <w:szCs w:val="26"/>
              </w:rPr>
            </w:pPr>
            <w:proofErr w:type="gramStart"/>
            <w:r w:rsidRPr="00910E42">
              <w:rPr>
                <w:sz w:val="26"/>
                <w:szCs w:val="26"/>
              </w:rPr>
              <w:t>п</w:t>
            </w:r>
            <w:proofErr w:type="gramEnd"/>
            <w:r w:rsidRPr="00910E42">
              <w:rPr>
                <w:sz w:val="26"/>
                <w:szCs w:val="26"/>
              </w:rPr>
              <w:t>/п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AB37F0" w14:textId="311E4817" w:rsidR="00A26885" w:rsidRPr="00910E42" w:rsidRDefault="00910E42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910E42">
              <w:rPr>
                <w:sz w:val="26"/>
                <w:szCs w:val="26"/>
              </w:rPr>
              <w:t>Адресные ориентиры места размещения</w:t>
            </w: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DFEA6" w14:textId="34C4DD71" w:rsidR="00A26885" w:rsidRPr="00910E42" w:rsidRDefault="00910E42" w:rsidP="0011742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10E42">
              <w:rPr>
                <w:sz w:val="26"/>
                <w:szCs w:val="26"/>
              </w:rPr>
              <w:t>ид нестационарного торгового объекта в зависимости от его формата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DFEC0" w14:textId="75D68C7F" w:rsidR="00A26885" w:rsidRPr="00D65947" w:rsidRDefault="005F014A" w:rsidP="005F014A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Срок (период</w:t>
            </w:r>
            <w:r w:rsidR="00910E42">
              <w:rPr>
                <w:sz w:val="26"/>
                <w:szCs w:val="26"/>
              </w:rPr>
              <w:t>, сезон</w:t>
            </w:r>
            <w:r w:rsidRPr="00D65947">
              <w:rPr>
                <w:sz w:val="26"/>
                <w:szCs w:val="26"/>
              </w:rPr>
              <w:t>) размещения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90B8CF" w14:textId="1EBA10B4" w:rsidR="00A26885" w:rsidRPr="00D65947" w:rsidRDefault="006142FD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Классы, группы и (или) виды реализуемых товаров</w:t>
            </w:r>
          </w:p>
        </w:tc>
      </w:tr>
      <w:tr w:rsidR="00851682" w:rsidRPr="000517E9" w14:paraId="2BCCE102" w14:textId="310EB17F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46B0C" w14:textId="77777777" w:rsidR="00851682" w:rsidRPr="00D65947" w:rsidRDefault="00851682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B63B4" w14:textId="77777777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г. Климовичи по ул. </w:t>
            </w:r>
            <w:proofErr w:type="gramStart"/>
            <w:r w:rsidRPr="00D65947">
              <w:rPr>
                <w:sz w:val="26"/>
                <w:szCs w:val="26"/>
              </w:rPr>
              <w:t>Северной</w:t>
            </w:r>
            <w:proofErr w:type="gramEnd"/>
            <w:r w:rsidRPr="00D65947">
              <w:rPr>
                <w:sz w:val="26"/>
                <w:szCs w:val="26"/>
              </w:rPr>
              <w:t>, напротив жилого дома № 9 (вблизи общежития)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94037" w14:textId="7A5520DB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61EDF" w14:textId="4E1FF7C4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C15E1" w14:textId="40464902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851682" w:rsidRPr="000517E9" w14:paraId="7AB1EE6E" w14:textId="19A009D2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0E3DD" w14:textId="77777777" w:rsidR="00851682" w:rsidRPr="00D65947" w:rsidRDefault="00851682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282D4" w14:textId="77777777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г. Климовичи по ул. </w:t>
            </w:r>
            <w:proofErr w:type="gramStart"/>
            <w:r w:rsidRPr="00D65947">
              <w:rPr>
                <w:sz w:val="26"/>
                <w:szCs w:val="26"/>
              </w:rPr>
              <w:t>Железнодорожной</w:t>
            </w:r>
            <w:proofErr w:type="gramEnd"/>
            <w:r w:rsidRPr="00D65947">
              <w:rPr>
                <w:sz w:val="26"/>
                <w:szCs w:val="26"/>
              </w:rPr>
              <w:t xml:space="preserve"> (вблизи торговых павильонов в районе железнодорожного вокзала)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0BBC8" w14:textId="71FA9C27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9F6DA" w14:textId="2F428FCA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56FCB" w14:textId="4FDD3B6D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851682" w:rsidRPr="000517E9" w14:paraId="63728A04" w14:textId="04BE828F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4F5FD" w14:textId="77777777" w:rsidR="00851682" w:rsidRPr="00D65947" w:rsidRDefault="00851682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DA07D" w14:textId="671CD67F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г. Климовичи по ул. </w:t>
            </w:r>
            <w:proofErr w:type="gramStart"/>
            <w:r w:rsidRPr="00D65947">
              <w:rPr>
                <w:sz w:val="26"/>
                <w:szCs w:val="26"/>
              </w:rPr>
              <w:t>Павловской</w:t>
            </w:r>
            <w:proofErr w:type="gramEnd"/>
            <w:r w:rsidRPr="00D65947">
              <w:rPr>
                <w:sz w:val="26"/>
                <w:szCs w:val="26"/>
              </w:rPr>
              <w:t xml:space="preserve"> (между административным зданием филиала коммунального унитарного предприятия по проектированию и строительству дорог «Могилевоблдорстрой» – Дорожное ремонтно-строительное управление № 172 и зданием по ул. Павловской, 10)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87974" w14:textId="5DD5FE0D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8CE6F" w14:textId="7AE356E8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36A30" w14:textId="2952C4C2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851682" w:rsidRPr="000517E9" w14:paraId="59C400DA" w14:textId="672D7CCA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5948B" w14:textId="77777777" w:rsidR="00851682" w:rsidRPr="00D65947" w:rsidRDefault="00851682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07137" w14:textId="3942F3EE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г. Климовичи по ул. Королева (напротив административного здания</w:t>
            </w:r>
            <w:r w:rsidR="00A521BE">
              <w:rPr>
                <w:sz w:val="26"/>
                <w:szCs w:val="26"/>
              </w:rPr>
              <w:t xml:space="preserve"> коммунального сельскохозяйственного унитарного предприятия (далее –   государственное предприятие)</w:t>
            </w:r>
            <w:r w:rsidRPr="00D65947">
              <w:rPr>
                <w:sz w:val="26"/>
                <w:szCs w:val="26"/>
              </w:rPr>
              <w:t xml:space="preserve"> «Михалинский»)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591C" w14:textId="1FB96961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ACC4" w14:textId="29A3AC8F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94AEA" w14:textId="23D7D422" w:rsidR="00851682" w:rsidRPr="00D65947" w:rsidRDefault="00851682" w:rsidP="0085168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домашние животные, непродовольственные товары</w:t>
            </w:r>
          </w:p>
        </w:tc>
      </w:tr>
      <w:tr w:rsidR="00851682" w:rsidRPr="000517E9" w14:paraId="55C5A25F" w14:textId="005BE4AE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19C09" w14:textId="77777777" w:rsidR="00851682" w:rsidRPr="00D65947" w:rsidRDefault="00851682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BF43C" w14:textId="1C36FCCF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г. Климовичи по ул. Набережной (вблизи магазина открытого акционерного общества «Роднянский»)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7AF57" w14:textId="370C0CA1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878EC" w14:textId="04ADF4EF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08960" w14:textId="04D6E28D" w:rsidR="00851682" w:rsidRPr="00D65947" w:rsidRDefault="00851682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3127A8AD" w14:textId="7283217B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FC58C" w14:textId="785BD07A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A3D89" w14:textId="77777777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вблизи озера по ул. </w:t>
            </w:r>
            <w:proofErr w:type="gramStart"/>
            <w:r w:rsidRPr="00D65947">
              <w:rPr>
                <w:sz w:val="26"/>
                <w:szCs w:val="26"/>
              </w:rPr>
              <w:t>Павловской</w:t>
            </w:r>
            <w:proofErr w:type="gramEnd"/>
            <w:r w:rsidRPr="00D65947">
              <w:rPr>
                <w:sz w:val="26"/>
                <w:szCs w:val="26"/>
              </w:rPr>
              <w:t xml:space="preserve"> в г. Климовичи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C935F" w14:textId="561BF8AD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9BC7D" w14:textId="6994A783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апрель-октябрь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872B5" w14:textId="36D3FAD7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5CE2556C" w14:textId="78454984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EB882" w14:textId="62D278F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92DE3" w14:textId="77777777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на месте отдыха у воды карьера «Песчаный»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677B" w14:textId="4A92FF8E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8843" w14:textId="15FB67EA" w:rsidR="00D65947" w:rsidRPr="00D65947" w:rsidRDefault="00A521BE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апрель–</w:t>
            </w:r>
            <w:r w:rsidR="00D65947" w:rsidRPr="00D65947">
              <w:rPr>
                <w:sz w:val="26"/>
                <w:szCs w:val="26"/>
              </w:rPr>
              <w:t>октябрь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23CE6" w14:textId="2AA13984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3B339B87" w14:textId="5D87056A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40917" w14:textId="4BBC32D8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DB709" w14:textId="1B75F0E3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</w:t>
            </w:r>
            <w:proofErr w:type="gramStart"/>
            <w:r w:rsidRPr="00D65947">
              <w:rPr>
                <w:sz w:val="26"/>
                <w:szCs w:val="26"/>
              </w:rPr>
              <w:t>Родня Родненского сельсовета (вблизи магазина № 79 Климовичского районного потребительского общества (далее – Климовичское райпо)</w:t>
            </w:r>
            <w:proofErr w:type="gram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D72EF" w14:textId="691D08A0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EE9D5" w14:textId="4A41BAB5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7A6C0" w14:textId="37A2B0D1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D65947" w:rsidRPr="000517E9" w14:paraId="7D5BCFDC" w14:textId="14F4D52A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259EB" w14:textId="0DF769E1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057FA" w14:textId="06972E1B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Родня, ул. Советская, 20 Родненского сельсовета (вблизи жилого дома)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01C48" w14:textId="289535E0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B6A40" w14:textId="7F408ADE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275B1" w14:textId="77683054" w:rsidR="00D65947" w:rsidRPr="00D65947" w:rsidRDefault="00D65947" w:rsidP="0063096E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79CA828B" w14:textId="6689BB13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2140C" w14:textId="565DD6D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7E434" w14:textId="05984112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gramStart"/>
            <w:r w:rsidRPr="00D65947">
              <w:rPr>
                <w:sz w:val="26"/>
                <w:szCs w:val="26"/>
              </w:rPr>
              <w:t>Площадка в дер. Осмоловичи Родненского сельсовета (вблизи здания филиала «Осмоловичский сельский клуб» государственного учреждения культуры «Централизованная клубная система Климовичского района» (далее – ГУК «Централизованная клубная система Климовичского района»)</w:t>
            </w:r>
            <w:proofErr w:type="gram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9B96" w14:textId="6B0DA590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E21A" w14:textId="0595861E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AB572" w14:textId="5446E9AA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38316D78" w14:textId="7D6FC5AE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FED0" w14:textId="06AE5277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25632" w14:textId="03320F10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в дер. Соболевка, ул. Лесная, 15 Родненского сельсовета (вблизи жилого дома)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AEAD" w14:textId="62889647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870FC" w14:textId="2CFA04C6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F9A4C" w14:textId="0E95F7C0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69ECB70F" w14:textId="3FCF39A4" w:rsidTr="00D65947">
        <w:trPr>
          <w:trHeight w:val="150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3D07" w14:textId="1515C360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2FB3B" w14:textId="541E1667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Судзилы, ул. Садовая, 17 Родненского сельсовета (вблизи жилого дома)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733C8" w14:textId="27BDCDE9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1A815" w14:textId="37913850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30EDD" w14:textId="592A38A4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66E70349" w14:textId="20BDF64D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F761B" w14:textId="7EF4F1E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2C6F2" w14:textId="2F0801FE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Сидоровка, ул. Садовая , 12 Родненского сельсовета (вблизи жилого дома)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B3A31" w14:textId="2FD0BE71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BA0FD" w14:textId="7626B4A9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9C6C" w14:textId="45EDBFC4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6A91E28F" w14:textId="09E3BAC6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80760" w14:textId="15F1BF7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FF0B3" w14:textId="0B80A100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Мыслевщина, ул. Северная, 2 Родненского сельсовета (вблизи жилого дома)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360FA" w14:textId="23CBC674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C817E" w14:textId="5B891705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0E1C0" w14:textId="35451493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62E373EC" w14:textId="6B612F7B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15C00" w14:textId="764B95F1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349CF" w14:textId="1897E38D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gramStart"/>
            <w:r w:rsidRPr="00D65947">
              <w:rPr>
                <w:sz w:val="26"/>
                <w:szCs w:val="26"/>
              </w:rPr>
              <w:t>Площадка в дер. Киселева-Буда Киселево-Будского сельсовета (вблизи здания отделения почтовой связи Климовичского участка почтовой связи Могилевского республиканского унитарного предприятия п</w:t>
            </w:r>
            <w:r w:rsidR="00A521BE">
              <w:rPr>
                <w:sz w:val="26"/>
                <w:szCs w:val="26"/>
              </w:rPr>
              <w:t xml:space="preserve">очтовой связи «Белпочта» (далее </w:t>
            </w:r>
            <w:r w:rsidRPr="00D65947">
              <w:rPr>
                <w:sz w:val="26"/>
                <w:szCs w:val="26"/>
              </w:rPr>
              <w:t>– Климовичское РУПС)</w:t>
            </w:r>
            <w:proofErr w:type="gram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DB44A" w14:textId="242DD86E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602A1" w14:textId="0DD4C7F5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76C63" w14:textId="3707CD3C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007CD4AD" w14:textId="3CB5C3CB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309F6" w14:textId="4CC42A99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20B6C" w14:textId="12F1A46D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пос. Великий Мох Киселево-Будского сельсовета (вблизи здания отделения почтовой связи Климовичского РУПС)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7344B" w14:textId="34002538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0F066" w14:textId="04A0A239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51492" w14:textId="217C261F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3F898FB3" w14:textId="3D92E601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7AB4B" w14:textId="1CA306BA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340CB" w14:textId="7714BF4E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</w:t>
            </w:r>
            <w:proofErr w:type="gramStart"/>
            <w:r w:rsidRPr="00D65947">
              <w:rPr>
                <w:sz w:val="26"/>
                <w:szCs w:val="26"/>
              </w:rPr>
              <w:t>Старый</w:t>
            </w:r>
            <w:proofErr w:type="gramEnd"/>
            <w:r w:rsidRPr="00D65947">
              <w:rPr>
                <w:sz w:val="26"/>
                <w:szCs w:val="26"/>
              </w:rPr>
              <w:t xml:space="preserve"> Дедин Киселево-Будского сельсовета (вблизи бывшего здания столовой государственное предприятие «Приграничный-Агро»)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936F1" w14:textId="783F7930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1A878" w14:textId="36191170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E7A59" w14:textId="7ABEB7D9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40A726AF" w14:textId="3FF874D6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AABDC" w14:textId="3545CA90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FC4A2" w14:textId="1DEBE3DD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Звенчатка Киселево-Будского сельсовета (вблизи административного здания государственного предприятия «Приграничный-Агро»)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B4D7" w14:textId="1F43EF0B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68F9" w14:textId="0C362D86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6FAAD" w14:textId="157D2DD2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062E9AC7" w14:textId="55EB9CE2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3EB61" w14:textId="5178CA9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19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9CB71" w14:textId="5494868A" w:rsidR="00D65947" w:rsidRPr="00D65947" w:rsidRDefault="00D65947" w:rsidP="0085168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Барсуки Домамеричского сельсовета (вблизи торгового павильона Климовичского райпо по ул. </w:t>
            </w:r>
            <w:proofErr w:type="gramStart"/>
            <w:r w:rsidRPr="00D65947">
              <w:rPr>
                <w:sz w:val="26"/>
                <w:szCs w:val="26"/>
              </w:rPr>
              <w:t>Авиационной</w:t>
            </w:r>
            <w:proofErr w:type="gramEnd"/>
            <w:r w:rsidRPr="00D65947">
              <w:rPr>
                <w:sz w:val="26"/>
                <w:szCs w:val="26"/>
              </w:rPr>
              <w:t>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A190E" w14:textId="7FCC0601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D3A21" w14:textId="510F3FA9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625E" w14:textId="2400BE21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D65947" w:rsidRPr="000517E9" w14:paraId="3F4AF627" w14:textId="364088F0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466E9" w14:textId="22018369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CCF56" w14:textId="3C45FC5C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Барсуки Домамеричского сельсовета (вблизи здания филиала «Барсуковский сельский клуб» ГУК «Централизованная клубная система Климовичского района»)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7912E" w14:textId="2ED45A1A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3CAD3" w14:textId="2391666C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4264" w14:textId="1C1301F2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560045A0" w14:textId="7149E30C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56A1B" w14:textId="2F1B2A96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49A4C" w14:textId="7EBFC6B2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в </w:t>
            </w:r>
            <w:r w:rsidRPr="009A254E">
              <w:rPr>
                <w:sz w:val="26"/>
                <w:szCs w:val="26"/>
              </w:rPr>
              <w:t>дер. Домамеричи, ул. Московская, 11а Домамеричского сельсовета (вблизи административного</w:t>
            </w:r>
            <w:r w:rsidR="00A521BE" w:rsidRPr="009A254E">
              <w:rPr>
                <w:sz w:val="26"/>
                <w:szCs w:val="26"/>
              </w:rPr>
              <w:t xml:space="preserve"> здания бывшего сельского исполнительного</w:t>
            </w:r>
            <w:r w:rsidR="00A521BE">
              <w:rPr>
                <w:sz w:val="26"/>
                <w:szCs w:val="26"/>
              </w:rPr>
              <w:t xml:space="preserve"> комитета</w:t>
            </w:r>
            <w:r w:rsidRPr="00D65947">
              <w:rPr>
                <w:sz w:val="26"/>
                <w:szCs w:val="26"/>
              </w:rPr>
              <w:t>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FD1E5" w14:textId="213E91FB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A34E" w14:textId="78730D8A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832B4" w14:textId="70DB72A6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2019A019" w14:textId="7BDDFA3B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00824" w14:textId="403D955C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521AC" w14:textId="2F9DEB4C" w:rsidR="00D65947" w:rsidRPr="00D65947" w:rsidRDefault="00A521BE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</w:t>
            </w:r>
            <w:proofErr w:type="gramStart"/>
            <w:r>
              <w:rPr>
                <w:sz w:val="26"/>
                <w:szCs w:val="26"/>
              </w:rPr>
              <w:t>в аг</w:t>
            </w:r>
            <w:proofErr w:type="gramEnd"/>
            <w:r w:rsidR="00D65947" w:rsidRPr="00D65947">
              <w:rPr>
                <w:sz w:val="26"/>
                <w:szCs w:val="26"/>
              </w:rPr>
              <w:t xml:space="preserve">. Полошково Домамеричского сельсовета </w:t>
            </w:r>
            <w:r w:rsidR="00D65947" w:rsidRPr="00D65947">
              <w:rPr>
                <w:sz w:val="26"/>
                <w:szCs w:val="26"/>
              </w:rPr>
              <w:lastRenderedPageBreak/>
              <w:t>(вблизи административного здания конторы государственного предприятия «Полошково»)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97D5A" w14:textId="4FB13D82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 xml:space="preserve">передвижное средство </w:t>
            </w:r>
            <w:r w:rsidRPr="00D65947">
              <w:rPr>
                <w:sz w:val="26"/>
                <w:szCs w:val="26"/>
              </w:rPr>
              <w:lastRenderedPageBreak/>
              <w:t>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CC1C5" w14:textId="5D919405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59748" w14:textId="34E85DF5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продовольственные </w:t>
            </w:r>
            <w:r w:rsidRPr="00D65947">
              <w:rPr>
                <w:sz w:val="26"/>
                <w:szCs w:val="26"/>
              </w:rPr>
              <w:lastRenderedPageBreak/>
              <w:t>товары, непродовольственные товары</w:t>
            </w:r>
          </w:p>
        </w:tc>
      </w:tr>
      <w:tr w:rsidR="00D65947" w:rsidRPr="000517E9" w14:paraId="522419F9" w14:textId="561963B8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4D74B" w14:textId="1597AE3C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414F0" w14:textId="5590767D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 Хотовиж Домамеричского сельсовета (вблизи здания филиала «</w:t>
            </w:r>
            <w:proofErr w:type="spellStart"/>
            <w:r w:rsidRPr="00D65947">
              <w:rPr>
                <w:sz w:val="26"/>
                <w:szCs w:val="26"/>
              </w:rPr>
              <w:t>Хотовижский</w:t>
            </w:r>
            <w:proofErr w:type="spellEnd"/>
            <w:r w:rsidRPr="00D65947">
              <w:rPr>
                <w:sz w:val="26"/>
                <w:szCs w:val="26"/>
              </w:rPr>
              <w:t xml:space="preserve"> сельский клуб» ГУК «Централизованная клубная система Климовичского района»)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6129D" w14:textId="6F0B1529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D6B1F" w14:textId="1737AE46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37D63" w14:textId="4E2567F4" w:rsidR="00D65947" w:rsidRPr="00D65947" w:rsidRDefault="00D65947" w:rsidP="001D492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4A8BB604" w14:textId="31BDF5E3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1AD02" w14:textId="7703F608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6E92A" w14:textId="1AA8909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 Ходунь, ул. Центральная, 13А Домамеричского сельсовета (вблизи жилого дома»)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D03F1" w14:textId="7CD6428C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59487" w14:textId="42C3F6EF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EE4C6" w14:textId="72E51540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40AA2E1D" w14:textId="07EB5B92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03EC9" w14:textId="6E02809F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6D2C" w14:textId="4FDD2D51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 Ходунь, ул. Центральная, 40 Домамеричского сельсовета (вблизи жилого дома»)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DAE17" w14:textId="05025B14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E8D48" w14:textId="466CC989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4A922" w14:textId="567C5A3F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06A8B470" w14:textId="787966EC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1FCD3" w14:textId="710D4D5E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D0F81" w14:textId="718CBEE6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Галичи Галичского сельсовета (вблизи здания отделения почтовой связи Климовичского РУПС)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833BD" w14:textId="7A006403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02D36" w14:textId="7C09B3BC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E6963" w14:textId="1B411BD3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25AF56CF" w14:textId="7ACDEC54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EE7BC" w14:textId="265E07DC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CCFDE" w14:textId="59D0997D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Малышковичи, ул. </w:t>
            </w:r>
            <w:proofErr w:type="gramStart"/>
            <w:r w:rsidRPr="00D65947">
              <w:rPr>
                <w:sz w:val="26"/>
                <w:szCs w:val="26"/>
              </w:rPr>
              <w:t>Заречная</w:t>
            </w:r>
            <w:proofErr w:type="gramEnd"/>
            <w:r w:rsidRPr="00D65947">
              <w:rPr>
                <w:sz w:val="26"/>
                <w:szCs w:val="26"/>
              </w:rPr>
              <w:t xml:space="preserve"> Галичского сельсовета (вблизи здания магазина Климовичского райпо)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354E1" w14:textId="206C1D43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1EB5E" w14:textId="6EAB46BD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04BE6" w14:textId="3BC5B1B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7A74B96F" w14:textId="459C9A49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210E6" w14:textId="00604E61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F2F42" w14:textId="1D3DACBD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Малышковичи, ул. Магона Галичского сельсовета (вблизи маг</w:t>
            </w:r>
            <w:r w:rsidR="00835F62">
              <w:rPr>
                <w:sz w:val="26"/>
                <w:szCs w:val="26"/>
              </w:rPr>
              <w:t xml:space="preserve">азина № 86 Климовичского райпо) – </w:t>
            </w:r>
            <w:r w:rsidRPr="00D65947">
              <w:rPr>
                <w:sz w:val="26"/>
                <w:szCs w:val="26"/>
              </w:rPr>
              <w:t xml:space="preserve"> промышленная группа товаров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C879B" w14:textId="063AB9BF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8D23E" w14:textId="15F47B6D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7B34B" w14:textId="485BB88B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D65947" w:rsidRPr="000517E9" w14:paraId="096274DA" w14:textId="250616BE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AC1D9" w14:textId="09AB8F59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29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B98D3" w14:textId="1089ED80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Иванова Слобода Галичского сельсовета (вблизи автобусного остановочного пункта)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D6E7E" w14:textId="47B4DC99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C928" w14:textId="007FA869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5056" w14:textId="3C6C7AEB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60DF983C" w14:textId="154DE0DD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ADBF2" w14:textId="15A6EDFA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4C03C" w14:textId="1A6AA6A1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 xml:space="preserve">. Милославичи Милославичского сельсовета (вблизи здания филиала «Милославичский сельский Центр культуры» ГУК «Централизованная клубная система </w:t>
            </w:r>
            <w:r w:rsidRPr="00D65947">
              <w:rPr>
                <w:sz w:val="26"/>
                <w:szCs w:val="26"/>
              </w:rPr>
              <w:lastRenderedPageBreak/>
              <w:t>Климовичского района»)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536F2" w14:textId="0CE0E61D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53415" w14:textId="2AE8A507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84E3B" w14:textId="3A0FC3C0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продовольственные товары, непродовольственные </w:t>
            </w:r>
            <w:r w:rsidRPr="00D65947">
              <w:rPr>
                <w:sz w:val="26"/>
                <w:szCs w:val="26"/>
              </w:rPr>
              <w:lastRenderedPageBreak/>
              <w:t>товары</w:t>
            </w:r>
          </w:p>
        </w:tc>
      </w:tr>
      <w:tr w:rsidR="00D65947" w:rsidRPr="000517E9" w14:paraId="22BE0B7C" w14:textId="249E265F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018D9" w14:textId="40044AD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641FB" w14:textId="244C908C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Макеевичи Милославичского сельсовета (вблизи здания филиала «Макеевичский сельский клуб» ГУК «Централизованная клубная система Климовичского района»)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9274D" w14:textId="6E25D93E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D475F" w14:textId="3D0C0859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2C46E" w14:textId="11A91CAB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63D49B6D" w14:textId="50A69976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40967" w14:textId="7FB8833E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9851D" w14:textId="19CE43CB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Тимоново Тимоновского сельсовета (вблизи мага</w:t>
            </w:r>
            <w:r w:rsidR="00835F62">
              <w:rPr>
                <w:sz w:val="26"/>
                <w:szCs w:val="26"/>
              </w:rPr>
              <w:t>зина № 14 Климовичского райпо)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E8D06" w14:textId="7687541F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EE814" w14:textId="40B32DCF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A141E" w14:textId="152E653B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D65947" w:rsidRPr="000517E9" w14:paraId="0792D444" w14:textId="74C28AFA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08F41" w14:textId="648FD536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48B59" w14:textId="664A389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Тимоново</w:t>
            </w:r>
            <w:r w:rsidR="00835F62">
              <w:rPr>
                <w:sz w:val="26"/>
                <w:szCs w:val="26"/>
              </w:rPr>
              <w:t>,</w:t>
            </w:r>
            <w:r w:rsidRPr="00D65947">
              <w:rPr>
                <w:sz w:val="26"/>
                <w:szCs w:val="26"/>
              </w:rPr>
              <w:t xml:space="preserve"> ул. Советская Тимоновского сельсовета (вблизи здания магазина </w:t>
            </w:r>
            <w:r w:rsidRPr="00D65947">
              <w:rPr>
                <w:color w:val="000000" w:themeColor="text1"/>
                <w:sz w:val="26"/>
                <w:szCs w:val="26"/>
              </w:rPr>
              <w:t>ОАО «Булочно-кондитерская компания</w:t>
            </w:r>
            <w:r w:rsidRPr="00D65947">
              <w:rPr>
                <w:sz w:val="26"/>
                <w:szCs w:val="26"/>
              </w:rPr>
              <w:t xml:space="preserve"> «Домочай»)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8F79" w14:textId="7D1FB99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36559" w14:textId="45203990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8EFB" w14:textId="004D2375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3AC75DB7" w14:textId="3B2C1E42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8208" w14:textId="7CF363D6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85A27" w14:textId="7E0874CC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</w:t>
            </w:r>
            <w:proofErr w:type="gramStart"/>
            <w:r w:rsidRPr="00D65947">
              <w:rPr>
                <w:sz w:val="26"/>
                <w:szCs w:val="26"/>
              </w:rPr>
              <w:t>Высокое</w:t>
            </w:r>
            <w:proofErr w:type="gramEnd"/>
            <w:r w:rsidRPr="00D65947">
              <w:rPr>
                <w:sz w:val="26"/>
                <w:szCs w:val="26"/>
              </w:rPr>
              <w:t xml:space="preserve"> Тимоновского сельсовета (вблизи здания филиала «Высоковский сельский клуб» ГУК «Централизованная клубная система Климовичского района»)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4E0F7" w14:textId="6C809AD1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3A819" w14:textId="1CC02E7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1931C" w14:textId="13C3BD30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32CF6E9C" w14:textId="39C55770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2FD44" w14:textId="204A062D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ACDA1" w14:textId="2CB0EC0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Реут Тимоновского сельсовета (вблизи остановочного пункта автомагазина Климовичского райпо)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8584C" w14:textId="017918A6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87ADC" w14:textId="1DB33CA6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83B5A" w14:textId="002A6375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14C85F78" w14:textId="50C9D977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31755" w14:textId="52DBA285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30EB6" w14:textId="1A2212BB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Гусарка Гусарковского сельсовета (вблизи магазина № 10 Климовичского райпо)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87AFE" w14:textId="45D412AC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D3BD2" w14:textId="73DD1797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8880A" w14:textId="03DEE429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2E98AB9C" w14:textId="5E77D15B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3421A" w14:textId="4EF6AEA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BD289" w14:textId="2C7515C9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Павловичи Гусарковского сельсовета (вблизи фельдшерско-акушерского пункта учреждения здравоохранения «Климовичская центральная районная больница»)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EBB2E" w14:textId="1DADD3AF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B0F54" w14:textId="309EAE34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77536" w14:textId="528DBB42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46CE75A6" w14:textId="74487AB2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C5158" w14:textId="6897B49B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765C" w14:textId="2C816B5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Лобжа Лобжанского сельсовета (вблизи мага</w:t>
            </w:r>
            <w:r w:rsidR="00835F62">
              <w:rPr>
                <w:sz w:val="26"/>
                <w:szCs w:val="26"/>
              </w:rPr>
              <w:t>зина № 72 Климовичского райпо)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88A8B" w14:textId="0793011C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3C47E" w14:textId="2D9E4DE3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7F5F4" w14:textId="13677AD0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D65947" w:rsidRPr="000517E9" w14:paraId="3E7BDD57" w14:textId="2FC34BB6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12625" w14:textId="1EF87A06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39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123EB" w14:textId="4E2D0B96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</w:t>
            </w:r>
            <w:proofErr w:type="gramStart"/>
            <w:r w:rsidRPr="00D65947">
              <w:rPr>
                <w:sz w:val="26"/>
                <w:szCs w:val="26"/>
              </w:rPr>
              <w:t>в аг</w:t>
            </w:r>
            <w:proofErr w:type="gramEnd"/>
            <w:r w:rsidRPr="00D65947">
              <w:rPr>
                <w:sz w:val="26"/>
                <w:szCs w:val="26"/>
              </w:rPr>
              <w:t>. </w:t>
            </w:r>
            <w:proofErr w:type="gramStart"/>
            <w:r w:rsidRPr="00D65947">
              <w:rPr>
                <w:sz w:val="26"/>
                <w:szCs w:val="26"/>
              </w:rPr>
              <w:t xml:space="preserve">Лобжа Лобжанского сельсовета (вблизи здания комплексного приемного пункта Климовичского </w:t>
            </w:r>
            <w:r w:rsidRPr="00D65947">
              <w:rPr>
                <w:sz w:val="26"/>
                <w:szCs w:val="26"/>
              </w:rPr>
              <w:lastRenderedPageBreak/>
              <w:t>унитарного коммунального предприятия «Бытуслуги»</w:t>
            </w:r>
            <w:r w:rsidR="00A74BA2">
              <w:rPr>
                <w:sz w:val="26"/>
                <w:szCs w:val="26"/>
              </w:rPr>
              <w:t xml:space="preserve"> (далее - УКП «Бытуслуги»</w:t>
            </w:r>
            <w:r w:rsidRPr="00D65947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874D" w14:textId="1E394AAA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 xml:space="preserve">передвижное средство развозной, разносной </w:t>
            </w:r>
            <w:r w:rsidRPr="00D65947">
              <w:rPr>
                <w:sz w:val="26"/>
                <w:szCs w:val="26"/>
              </w:rPr>
              <w:lastRenderedPageBreak/>
              <w:t>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6BE8" w14:textId="16F21C20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C5630" w14:textId="612DAC39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продовольственные товары, </w:t>
            </w:r>
            <w:r w:rsidRPr="00D65947">
              <w:rPr>
                <w:sz w:val="26"/>
                <w:szCs w:val="26"/>
              </w:rPr>
              <w:lastRenderedPageBreak/>
              <w:t>непродовольственные товары</w:t>
            </w:r>
          </w:p>
        </w:tc>
      </w:tr>
      <w:tr w:rsidR="00D65947" w:rsidRPr="000517E9" w14:paraId="3C368AA1" w14:textId="0FC35DCF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42D0E" w14:textId="3D6DF83E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1646D" w14:textId="67BE57C5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дер. Борисовичи Лобжанского сельсовета (вблизи отделения круглосуточного пребывания для граждан пожилого возраста и инвалидов учреждения «Климовичский районный центр социального обслуживания населения»)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3BB7" w14:textId="01F73F8C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A8F2E" w14:textId="054D89FF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2971A" w14:textId="0AB3AE98" w:rsidR="00D65947" w:rsidRPr="00D65947" w:rsidRDefault="00D65947" w:rsidP="00B05C51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6BDB6040" w14:textId="799BB687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124F2" w14:textId="3ED947FA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41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32550" w14:textId="77777777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г. Климовичи по пер. Некрасова (вблизи магазина № 24 «Олимп» Климовичского райпо)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4D632" w14:textId="5BAB721E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118A8" w14:textId="5B45BD44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636F" w14:textId="772830E3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D65947" w:rsidRPr="000517E9" w14:paraId="08EBCCE3" w14:textId="2111860C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8708F" w14:textId="30AB196A" w:rsidR="00D65947" w:rsidRPr="00D65947" w:rsidRDefault="00D6594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42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2FACA" w14:textId="059EBE33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Площадка в г. Климовичи по ул. К.</w:t>
            </w:r>
            <w:r w:rsidR="00E724AD">
              <w:rPr>
                <w:sz w:val="26"/>
                <w:szCs w:val="26"/>
              </w:rPr>
              <w:t xml:space="preserve"> </w:t>
            </w:r>
            <w:r w:rsidRPr="00D65947">
              <w:rPr>
                <w:sz w:val="26"/>
                <w:szCs w:val="26"/>
              </w:rPr>
              <w:t>Маркса (вблизи автостанции)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47DDA" w14:textId="6F01656A" w:rsidR="00D65947" w:rsidRPr="00D65947" w:rsidRDefault="00D65947" w:rsidP="00F1602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012DE" w14:textId="3F600FC9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04357" w14:textId="37AE78E4" w:rsidR="00D65947" w:rsidRPr="00D65947" w:rsidRDefault="00D6594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056F87" w:rsidRPr="000517E9" w14:paraId="0E630248" w14:textId="7A34374B" w:rsidTr="00C32E97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4F2CF" w14:textId="2EFAB7F3" w:rsidR="00056F87" w:rsidRPr="00D65947" w:rsidRDefault="00056F87" w:rsidP="00117424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43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3AF90" w14:textId="1F487EBD" w:rsidR="00056F87" w:rsidRPr="00D65947" w:rsidRDefault="00056F8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Площадка в г. Климовичи по ул. </w:t>
            </w:r>
            <w:proofErr w:type="gramStart"/>
            <w:r w:rsidRPr="00D65947">
              <w:rPr>
                <w:sz w:val="26"/>
                <w:szCs w:val="26"/>
              </w:rPr>
              <w:t>Первомайской</w:t>
            </w:r>
            <w:proofErr w:type="gramEnd"/>
            <w:r w:rsidRPr="00D65947">
              <w:rPr>
                <w:sz w:val="26"/>
                <w:szCs w:val="26"/>
              </w:rPr>
              <w:t xml:space="preserve"> (вблизи ресторана «</w:t>
            </w:r>
            <w:proofErr w:type="spellStart"/>
            <w:r w:rsidRPr="00D65947">
              <w:rPr>
                <w:sz w:val="26"/>
                <w:szCs w:val="26"/>
              </w:rPr>
              <w:t>Св</w:t>
            </w:r>
            <w:r w:rsidRPr="00D65947">
              <w:rPr>
                <w:sz w:val="26"/>
                <w:szCs w:val="26"/>
                <w:lang w:val="en-US"/>
              </w:rPr>
              <w:t>i</w:t>
            </w:r>
            <w:r w:rsidRPr="00D65947">
              <w:rPr>
                <w:sz w:val="26"/>
                <w:szCs w:val="26"/>
              </w:rPr>
              <w:t>танак</w:t>
            </w:r>
            <w:proofErr w:type="spellEnd"/>
            <w:r w:rsidRPr="00D65947">
              <w:rPr>
                <w:sz w:val="26"/>
                <w:szCs w:val="26"/>
              </w:rPr>
              <w:t>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4E769" w14:textId="30549A5B" w:rsidR="00056F87" w:rsidRPr="00D65947" w:rsidRDefault="00056F8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тележка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0F03D" w14:textId="32AA343A" w:rsidR="00056F87" w:rsidRPr="00D65947" w:rsidRDefault="00056F8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A3E85" w14:textId="67D1E0D0" w:rsidR="00056F87" w:rsidRPr="00D65947" w:rsidRDefault="00056F8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C32E97" w:rsidRPr="000517E9" w14:paraId="57856FE4" w14:textId="77777777" w:rsidTr="00D65947">
        <w:trPr>
          <w:trHeight w:val="238"/>
        </w:trPr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4C97C" w14:textId="65E9EE81" w:rsidR="00C32E97" w:rsidRPr="00D65947" w:rsidRDefault="00C32E97" w:rsidP="0011742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262CE" w14:textId="3D6E66A8" w:rsidR="00C32E97" w:rsidRPr="00C32E97" w:rsidRDefault="00C32E9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Площадка в г. Климовичи по ул. Строителей (вблизи аптеки)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</w:tcBorders>
          </w:tcPr>
          <w:p w14:paraId="0BC53AA0" w14:textId="37947ED7" w:rsidR="00C32E97" w:rsidRPr="00C32E97" w:rsidRDefault="00C32E9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палатка, лоток, тележка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</w:tcPr>
          <w:p w14:paraId="2866D209" w14:textId="5A6FCB24" w:rsidR="00C32E97" w:rsidRPr="00C32E97" w:rsidRDefault="00C32E9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</w:tcPr>
          <w:p w14:paraId="0B9468CE" w14:textId="792AE82E" w:rsidR="00C32E97" w:rsidRPr="00C32E97" w:rsidRDefault="00C32E97" w:rsidP="00117424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непродовольственные товары</w:t>
            </w:r>
          </w:p>
        </w:tc>
      </w:tr>
    </w:tbl>
    <w:p w14:paraId="420F831B" w14:textId="77777777" w:rsidR="008D53C2" w:rsidRDefault="008D53C2" w:rsidP="00835F62">
      <w:pPr>
        <w:pStyle w:val="newncpi"/>
        <w:ind w:firstLine="0"/>
        <w:rPr>
          <w:sz w:val="30"/>
          <w:szCs w:val="30"/>
        </w:rPr>
      </w:pPr>
    </w:p>
    <w:p w14:paraId="71A1E495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6ACB0FAD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0B256141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3410A267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7D330E33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2AB4B0FE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70F6BA7D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445D52C8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4B3DA8C8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1780F09A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489B05A8" w14:textId="77777777" w:rsidR="00A6699F" w:rsidRDefault="00A6699F" w:rsidP="00835F62">
      <w:pPr>
        <w:pStyle w:val="newncpi"/>
        <w:ind w:firstLine="0"/>
        <w:rPr>
          <w:sz w:val="30"/>
          <w:szCs w:val="30"/>
        </w:rPr>
      </w:pPr>
    </w:p>
    <w:p w14:paraId="5149D50F" w14:textId="77777777" w:rsidR="00056F87" w:rsidRDefault="00056F87" w:rsidP="00835F62">
      <w:pPr>
        <w:pStyle w:val="newncpi"/>
        <w:ind w:firstLine="0"/>
        <w:rPr>
          <w:sz w:val="30"/>
          <w:szCs w:val="30"/>
        </w:rPr>
      </w:pPr>
    </w:p>
    <w:p w14:paraId="1BABBD44" w14:textId="7AC914AB" w:rsidR="00AF667A" w:rsidRPr="00117424" w:rsidRDefault="00AF667A" w:rsidP="00AF667A">
      <w:pPr>
        <w:pStyle w:val="append1"/>
        <w:spacing w:after="0" w:line="280" w:lineRule="exact"/>
        <w:ind w:right="-759" w:firstLine="9639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14:paraId="2688AA08" w14:textId="77777777" w:rsidR="00AF667A" w:rsidRDefault="00AF667A" w:rsidP="00AF667A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к ре</w:t>
      </w:r>
      <w:r>
        <w:rPr>
          <w:b w:val="0"/>
          <w:sz w:val="30"/>
          <w:szCs w:val="30"/>
        </w:rPr>
        <w:t xml:space="preserve">шению </w:t>
      </w:r>
    </w:p>
    <w:p w14:paraId="63EFB498" w14:textId="77777777" w:rsidR="00AF667A" w:rsidRDefault="00AF667A" w:rsidP="00AF667A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Климовичского районного </w:t>
      </w:r>
    </w:p>
    <w:p w14:paraId="7DF01431" w14:textId="77777777" w:rsidR="00AF667A" w:rsidRDefault="00AF667A" w:rsidP="00AF667A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исполнительного комитета</w:t>
      </w:r>
    </w:p>
    <w:p w14:paraId="1BAF9194" w14:textId="173651CC" w:rsidR="00266995" w:rsidRDefault="00266995" w:rsidP="00266995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10.05.2023 № 19-15</w:t>
      </w:r>
    </w:p>
    <w:p w14:paraId="211D1002" w14:textId="77777777" w:rsidR="00AF667A" w:rsidRDefault="00AF667A" w:rsidP="00AF667A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p w14:paraId="72FBD2AC" w14:textId="77777777" w:rsidR="00AF667A" w:rsidRDefault="00AF667A" w:rsidP="00AF667A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ПЕРЕЧЕНЬ </w:t>
      </w:r>
    </w:p>
    <w:p w14:paraId="41CE084C" w14:textId="187F7A71" w:rsidR="00AF667A" w:rsidRDefault="00AF667A" w:rsidP="00AF667A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мест размещения нестационарных объектов</w:t>
      </w:r>
    </w:p>
    <w:p w14:paraId="74902400" w14:textId="29D578B0" w:rsidR="002E1700" w:rsidRDefault="00056F87" w:rsidP="00AF667A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общественного питания </w:t>
      </w:r>
      <w:r w:rsidR="00AF667A" w:rsidRPr="00117424">
        <w:rPr>
          <w:b w:val="0"/>
          <w:sz w:val="30"/>
          <w:szCs w:val="30"/>
        </w:rPr>
        <w:t>на территории</w:t>
      </w:r>
      <w:r w:rsidR="00835F62">
        <w:rPr>
          <w:b w:val="0"/>
          <w:sz w:val="30"/>
          <w:szCs w:val="30"/>
        </w:rPr>
        <w:t xml:space="preserve"> </w:t>
      </w:r>
      <w:r w:rsidR="00AF667A" w:rsidRPr="00117424">
        <w:rPr>
          <w:b w:val="0"/>
          <w:sz w:val="30"/>
          <w:szCs w:val="30"/>
        </w:rPr>
        <w:t>Климовичского района</w:t>
      </w:r>
    </w:p>
    <w:p w14:paraId="7962B312" w14:textId="77777777" w:rsidR="00835F62" w:rsidRPr="00117424" w:rsidRDefault="00835F62" w:rsidP="00AF667A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7582"/>
        <w:gridCol w:w="2304"/>
        <w:gridCol w:w="2143"/>
        <w:gridCol w:w="2647"/>
      </w:tblGrid>
      <w:tr w:rsidR="00910E42" w:rsidRPr="000517E9" w14:paraId="307CC639" w14:textId="77777777" w:rsidTr="00835F62">
        <w:trPr>
          <w:trHeight w:val="238"/>
        </w:trPr>
        <w:tc>
          <w:tcPr>
            <w:tcW w:w="1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06239" w14:textId="77777777" w:rsidR="00910E42" w:rsidRPr="00F1602C" w:rsidRDefault="00910E42" w:rsidP="008D53C2">
            <w:pPr>
              <w:pStyle w:val="table10"/>
              <w:jc w:val="center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№</w:t>
            </w:r>
          </w:p>
          <w:p w14:paraId="4D34D543" w14:textId="77777777" w:rsidR="00910E42" w:rsidRPr="00F1602C" w:rsidRDefault="00910E42" w:rsidP="008D53C2">
            <w:pPr>
              <w:pStyle w:val="table10"/>
              <w:jc w:val="center"/>
              <w:rPr>
                <w:sz w:val="26"/>
                <w:szCs w:val="26"/>
              </w:rPr>
            </w:pPr>
            <w:proofErr w:type="gramStart"/>
            <w:r w:rsidRPr="00F1602C">
              <w:rPr>
                <w:sz w:val="26"/>
                <w:szCs w:val="26"/>
              </w:rPr>
              <w:t>п</w:t>
            </w:r>
            <w:proofErr w:type="gramEnd"/>
            <w:r w:rsidRPr="00F1602C">
              <w:rPr>
                <w:sz w:val="26"/>
                <w:szCs w:val="26"/>
              </w:rPr>
              <w:t>/п</w:t>
            </w: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639C9" w14:textId="647622C8" w:rsidR="00910E42" w:rsidRPr="00F1602C" w:rsidRDefault="00910E42" w:rsidP="008D53C2">
            <w:pPr>
              <w:pStyle w:val="table10"/>
              <w:jc w:val="center"/>
              <w:rPr>
                <w:sz w:val="26"/>
                <w:szCs w:val="26"/>
              </w:rPr>
            </w:pPr>
            <w:r w:rsidRPr="00910E42">
              <w:rPr>
                <w:sz w:val="26"/>
                <w:szCs w:val="26"/>
              </w:rPr>
              <w:t>Адресные ориентиры места размещения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6F4C4" w14:textId="07FA9F7B" w:rsidR="00910E42" w:rsidRPr="00F1602C" w:rsidRDefault="00910E42" w:rsidP="008D53C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10E42">
              <w:rPr>
                <w:sz w:val="26"/>
                <w:szCs w:val="26"/>
              </w:rPr>
              <w:t>ид нестационарного торгового объекта в зависимости от его формата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8A66B" w14:textId="4DE1658C" w:rsidR="00910E42" w:rsidRPr="00F1602C" w:rsidRDefault="00910E42" w:rsidP="008D53C2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Срок (период</w:t>
            </w:r>
            <w:r>
              <w:rPr>
                <w:sz w:val="26"/>
                <w:szCs w:val="26"/>
              </w:rPr>
              <w:t>, сезон</w:t>
            </w:r>
            <w:r w:rsidRPr="00D65947">
              <w:rPr>
                <w:sz w:val="26"/>
                <w:szCs w:val="26"/>
              </w:rPr>
              <w:t>) размещения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53EF3" w14:textId="636A8198" w:rsidR="00910E42" w:rsidRPr="00F1602C" w:rsidRDefault="00910E42" w:rsidP="008D53C2">
            <w:pPr>
              <w:pStyle w:val="table10"/>
              <w:jc w:val="center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Классы, группы и (или) виды реализуемых товаров</w:t>
            </w:r>
          </w:p>
        </w:tc>
      </w:tr>
      <w:tr w:rsidR="00AF667A" w:rsidRPr="000517E9" w14:paraId="359A1D25" w14:textId="77777777" w:rsidTr="00835F62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D394C" w14:textId="77777777" w:rsidR="00AF667A" w:rsidRPr="00F1602C" w:rsidRDefault="00AF667A" w:rsidP="008D53C2">
            <w:pPr>
              <w:pStyle w:val="table10"/>
              <w:jc w:val="center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BE21E" w14:textId="69324ED8" w:rsidR="00AF667A" w:rsidRPr="00F1602C" w:rsidRDefault="00AF667A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Площадка в г. Климовичи по ул. </w:t>
            </w:r>
            <w:proofErr w:type="gramStart"/>
            <w:r w:rsidRPr="00F1602C">
              <w:rPr>
                <w:sz w:val="26"/>
                <w:szCs w:val="26"/>
              </w:rPr>
              <w:t>Советской</w:t>
            </w:r>
            <w:proofErr w:type="gramEnd"/>
            <w:r w:rsidRPr="00F1602C">
              <w:rPr>
                <w:sz w:val="26"/>
                <w:szCs w:val="26"/>
              </w:rPr>
              <w:t xml:space="preserve"> (вблизи магазина № 16 Климовичского райпо)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53A5" w14:textId="1E44957D" w:rsidR="00AF667A" w:rsidRPr="00F1602C" w:rsidRDefault="00C32E97" w:rsidP="00605836">
            <w:pPr>
              <w:pStyle w:val="table10"/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05836">
              <w:rPr>
                <w:sz w:val="26"/>
                <w:szCs w:val="26"/>
              </w:rPr>
              <w:t>ез</w:t>
            </w:r>
            <w:r>
              <w:rPr>
                <w:sz w:val="26"/>
                <w:szCs w:val="26"/>
              </w:rPr>
              <w:t>онное</w:t>
            </w:r>
            <w:r w:rsidR="00605836">
              <w:rPr>
                <w:sz w:val="26"/>
                <w:szCs w:val="26"/>
              </w:rPr>
              <w:t xml:space="preserve"> каф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BA401" w14:textId="3593AA2F" w:rsidR="00AF667A" w:rsidRPr="00F1602C" w:rsidRDefault="00835F62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апрель–</w:t>
            </w:r>
            <w:r w:rsidR="00605836">
              <w:rPr>
                <w:sz w:val="26"/>
                <w:szCs w:val="26"/>
              </w:rPr>
              <w:t>октябрь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F83A5" w14:textId="7F5103EE" w:rsidR="00AF667A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AF667A" w:rsidRPr="000517E9" w14:paraId="471769DE" w14:textId="77777777" w:rsidTr="00835F62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CE3DD" w14:textId="77777777" w:rsidR="00AF667A" w:rsidRPr="00F1602C" w:rsidRDefault="00AF667A" w:rsidP="008D53C2">
            <w:pPr>
              <w:pStyle w:val="table10"/>
              <w:jc w:val="center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E83CE" w14:textId="20722CC9" w:rsidR="00AF667A" w:rsidRPr="00F1602C" w:rsidRDefault="00AF667A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Площадка в г. Климовичи вблизи места отдыха «Городская роща»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34CAE" w14:textId="72B26F41" w:rsidR="00AF667A" w:rsidRPr="00F1602C" w:rsidRDefault="00605836" w:rsidP="00605836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лоток, передвижное средство развозной, разносной торговли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176B2" w14:textId="3A076FE1" w:rsidR="00AF667A" w:rsidRPr="00F1602C" w:rsidRDefault="00605836" w:rsidP="00C32E9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</w:t>
            </w:r>
            <w:r w:rsidR="00C32E9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34915" w14:textId="49D15905" w:rsidR="00AF667A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AF667A" w:rsidRPr="000517E9" w14:paraId="06757C45" w14:textId="77777777" w:rsidTr="00835F62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102E5" w14:textId="20353689" w:rsidR="00AF667A" w:rsidRPr="00F1602C" w:rsidRDefault="00C32E97" w:rsidP="008D53C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8C0B1" w14:textId="572CDD08" w:rsidR="00AF667A" w:rsidRPr="00F1602C" w:rsidRDefault="00AF667A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Площадка в г. Климовичи по ул. Ленина (вблизи магазина № 22 Климовичского райпо)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5144D" w14:textId="60DBFDBB" w:rsidR="00AF667A" w:rsidRPr="00F1602C" w:rsidRDefault="00605836" w:rsidP="00605836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 xml:space="preserve">палатка, лоток,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AB2F" w14:textId="49EF30B5" w:rsidR="00AF667A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35F62">
              <w:rPr>
                <w:sz w:val="26"/>
                <w:szCs w:val="26"/>
              </w:rPr>
              <w:t>прель–</w:t>
            </w:r>
            <w:r w:rsidR="00605836">
              <w:rPr>
                <w:sz w:val="26"/>
                <w:szCs w:val="26"/>
              </w:rPr>
              <w:t>октя</w:t>
            </w:r>
            <w:r>
              <w:rPr>
                <w:sz w:val="26"/>
                <w:szCs w:val="26"/>
              </w:rPr>
              <w:t>брь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C026A" w14:textId="6D7F5AF5" w:rsidR="00AF667A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C32E97" w:rsidRPr="000517E9" w14:paraId="28C62962" w14:textId="77777777" w:rsidTr="00835F62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2DFCF" w14:textId="3479DCD8" w:rsidR="00C32E97" w:rsidRPr="00F1602C" w:rsidRDefault="00C32E97" w:rsidP="008D53C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0FC56" w14:textId="7993B060" w:rsidR="00C32E97" w:rsidRPr="00C32E97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Площадка в г. Климовичи по ул. Ленина (вблизи мини-рынка)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5DEA" w14:textId="11230264" w:rsidR="00C32E97" w:rsidRPr="00C32E97" w:rsidRDefault="00C32E97" w:rsidP="00C32E97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палатка, лоток, фудтрак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89859" w14:textId="784655A9" w:rsidR="00C32E97" w:rsidRPr="00C32E97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96CF8" w14:textId="706DC49F" w:rsidR="00C32E97" w:rsidRPr="00C32E97" w:rsidRDefault="002E1700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C32E97" w:rsidRPr="000517E9" w14:paraId="2A0EA7D3" w14:textId="77777777" w:rsidTr="00835F62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4A850" w14:textId="421A115A" w:rsidR="00C32E97" w:rsidRPr="00F1602C" w:rsidRDefault="00C32E97" w:rsidP="008D53C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A044A" w14:textId="3AB7E225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Площадка в г.</w:t>
            </w:r>
            <w:r w:rsidR="00835F62">
              <w:rPr>
                <w:sz w:val="26"/>
                <w:szCs w:val="26"/>
              </w:rPr>
              <w:t> Климовичи по пер. Революционному</w:t>
            </w:r>
            <w:r w:rsidRPr="00F1602C">
              <w:rPr>
                <w:sz w:val="26"/>
                <w:szCs w:val="26"/>
              </w:rPr>
              <w:t xml:space="preserve"> (вблизи административного здания унитарного торгово-производ</w:t>
            </w:r>
            <w:r w:rsidR="00835F62">
              <w:rPr>
                <w:sz w:val="26"/>
                <w:szCs w:val="26"/>
              </w:rPr>
              <w:t>ственного предприятия «Гарант-ТВ-</w:t>
            </w:r>
            <w:r w:rsidRPr="00F1602C">
              <w:rPr>
                <w:sz w:val="26"/>
                <w:szCs w:val="26"/>
              </w:rPr>
              <w:t>сервис»)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7536" w14:textId="3D7F277C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4426D" w14:textId="48DD5E3E" w:rsidR="00C32E97" w:rsidRPr="00F1602C" w:rsidRDefault="00835F62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апрель–</w:t>
            </w:r>
            <w:r w:rsidR="00C32E97">
              <w:rPr>
                <w:sz w:val="26"/>
                <w:szCs w:val="26"/>
              </w:rPr>
              <w:t>октябрь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53714" w14:textId="7F838BE4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C32E97" w:rsidRPr="000517E9" w14:paraId="1E994DF3" w14:textId="77777777" w:rsidTr="00835F62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ACE64" w14:textId="7D187D16" w:rsidR="00C32E97" w:rsidRPr="00F1602C" w:rsidRDefault="00C32E97" w:rsidP="008D53C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CBFA6" w14:textId="35F34CC5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Площадка в г. Климовичи по ул. К.</w:t>
            </w:r>
            <w:r w:rsidR="00E724AD">
              <w:rPr>
                <w:sz w:val="26"/>
                <w:szCs w:val="26"/>
              </w:rPr>
              <w:t xml:space="preserve"> </w:t>
            </w:r>
            <w:r w:rsidRPr="00F1602C">
              <w:rPr>
                <w:sz w:val="26"/>
                <w:szCs w:val="26"/>
              </w:rPr>
              <w:t>Маркса (вблизи ресторана «</w:t>
            </w:r>
            <w:proofErr w:type="spellStart"/>
            <w:r w:rsidRPr="00F1602C">
              <w:rPr>
                <w:sz w:val="26"/>
                <w:szCs w:val="26"/>
              </w:rPr>
              <w:t>Св</w:t>
            </w:r>
            <w:proofErr w:type="gramStart"/>
            <w:r w:rsidRPr="00F1602C">
              <w:rPr>
                <w:sz w:val="26"/>
                <w:szCs w:val="26"/>
              </w:rPr>
              <w:t>i</w:t>
            </w:r>
            <w:proofErr w:type="gramEnd"/>
            <w:r w:rsidRPr="00F1602C">
              <w:rPr>
                <w:sz w:val="26"/>
                <w:szCs w:val="26"/>
              </w:rPr>
              <w:t>танак</w:t>
            </w:r>
            <w:proofErr w:type="spellEnd"/>
            <w:r w:rsidRPr="00F1602C">
              <w:rPr>
                <w:sz w:val="26"/>
                <w:szCs w:val="26"/>
              </w:rPr>
              <w:t>»)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11DBF" w14:textId="5E392B4B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палатка, лоток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EE514" w14:textId="5CBBDFF3" w:rsidR="00C32E97" w:rsidRPr="00F1602C" w:rsidRDefault="00835F62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апрель–</w:t>
            </w:r>
            <w:r w:rsidR="00C32E97">
              <w:rPr>
                <w:sz w:val="26"/>
                <w:szCs w:val="26"/>
              </w:rPr>
              <w:t>октябрь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70F0D" w14:textId="1E60B81A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C32E97" w:rsidRPr="000517E9" w14:paraId="3B44E4BA" w14:textId="77777777" w:rsidTr="00835F62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C1DAA" w14:textId="267FD83B" w:rsidR="00C32E97" w:rsidRPr="00F1602C" w:rsidRDefault="002E1700" w:rsidP="008D53C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AE5D9" w14:textId="5D07870A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F1602C">
              <w:rPr>
                <w:sz w:val="26"/>
                <w:szCs w:val="26"/>
              </w:rPr>
              <w:t>Площадка в г. Климовичи по ул. </w:t>
            </w:r>
            <w:proofErr w:type="spellStart"/>
            <w:r w:rsidRPr="00F1602C">
              <w:rPr>
                <w:sz w:val="26"/>
                <w:szCs w:val="26"/>
              </w:rPr>
              <w:t>К.Маркса</w:t>
            </w:r>
            <w:proofErr w:type="spellEnd"/>
            <w:r w:rsidRPr="00F1602C">
              <w:rPr>
                <w:sz w:val="26"/>
                <w:szCs w:val="26"/>
              </w:rPr>
              <w:t xml:space="preserve"> (вблизи автостанции)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0AB51" w14:textId="239C7E0F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фудтрак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93B6F" w14:textId="459CC450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F8A7" w14:textId="6CE1C0A9" w:rsidR="00C32E97" w:rsidRPr="00F1602C" w:rsidRDefault="00C32E97" w:rsidP="008D53C2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D65947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</w:tbl>
    <w:p w14:paraId="033ECF84" w14:textId="77777777" w:rsidR="00AF667A" w:rsidRDefault="00AF667A" w:rsidP="00C32E97">
      <w:pPr>
        <w:pStyle w:val="newncpi"/>
        <w:rPr>
          <w:sz w:val="30"/>
          <w:szCs w:val="30"/>
        </w:rPr>
      </w:pPr>
    </w:p>
    <w:p w14:paraId="635D448C" w14:textId="77777777" w:rsidR="00D9398B" w:rsidRDefault="00D9398B" w:rsidP="00C32E97">
      <w:pPr>
        <w:pStyle w:val="newncpi"/>
        <w:rPr>
          <w:sz w:val="30"/>
          <w:szCs w:val="30"/>
        </w:rPr>
      </w:pPr>
    </w:p>
    <w:p w14:paraId="0C1BAC38" w14:textId="77777777" w:rsidR="00D9398B" w:rsidRDefault="00D9398B" w:rsidP="00C32E97">
      <w:pPr>
        <w:pStyle w:val="newncpi"/>
        <w:rPr>
          <w:sz w:val="30"/>
          <w:szCs w:val="30"/>
        </w:rPr>
      </w:pPr>
    </w:p>
    <w:p w14:paraId="1CAA8F67" w14:textId="77777777" w:rsidR="00D9398B" w:rsidRDefault="00D9398B" w:rsidP="00C32E97">
      <w:pPr>
        <w:pStyle w:val="newncpi"/>
        <w:rPr>
          <w:sz w:val="30"/>
          <w:szCs w:val="30"/>
        </w:rPr>
      </w:pPr>
    </w:p>
    <w:p w14:paraId="564C1897" w14:textId="77777777" w:rsidR="00D9398B" w:rsidRDefault="00D9398B" w:rsidP="00C32E97">
      <w:pPr>
        <w:pStyle w:val="newncpi"/>
        <w:rPr>
          <w:sz w:val="30"/>
          <w:szCs w:val="30"/>
        </w:rPr>
      </w:pPr>
    </w:p>
    <w:p w14:paraId="40583F35" w14:textId="77777777" w:rsidR="00D9398B" w:rsidRDefault="00D9398B" w:rsidP="00C32E97">
      <w:pPr>
        <w:pStyle w:val="newncpi"/>
        <w:rPr>
          <w:sz w:val="30"/>
          <w:szCs w:val="30"/>
        </w:rPr>
      </w:pPr>
    </w:p>
    <w:p w14:paraId="147DB2BE" w14:textId="77777777" w:rsidR="00D9398B" w:rsidRDefault="00D9398B" w:rsidP="00C32E97">
      <w:pPr>
        <w:pStyle w:val="newncpi"/>
        <w:rPr>
          <w:sz w:val="30"/>
          <w:szCs w:val="30"/>
        </w:rPr>
      </w:pPr>
    </w:p>
    <w:p w14:paraId="353ED860" w14:textId="77777777" w:rsidR="00D9398B" w:rsidRDefault="00D9398B" w:rsidP="00C32E97">
      <w:pPr>
        <w:pStyle w:val="newncpi"/>
        <w:rPr>
          <w:sz w:val="30"/>
          <w:szCs w:val="30"/>
        </w:rPr>
      </w:pPr>
    </w:p>
    <w:p w14:paraId="46FF9AF0" w14:textId="77777777" w:rsidR="00D9398B" w:rsidRDefault="00D9398B" w:rsidP="00C32E97">
      <w:pPr>
        <w:pStyle w:val="newncpi"/>
        <w:rPr>
          <w:sz w:val="30"/>
          <w:szCs w:val="30"/>
        </w:rPr>
      </w:pPr>
    </w:p>
    <w:p w14:paraId="56E7CEA4" w14:textId="77777777" w:rsidR="00D9398B" w:rsidRDefault="00D9398B" w:rsidP="00C32E97">
      <w:pPr>
        <w:pStyle w:val="newncpi"/>
        <w:rPr>
          <w:sz w:val="30"/>
          <w:szCs w:val="30"/>
        </w:rPr>
      </w:pPr>
    </w:p>
    <w:p w14:paraId="15EF412C" w14:textId="77777777" w:rsidR="00D9398B" w:rsidRDefault="00D9398B" w:rsidP="00C32E97">
      <w:pPr>
        <w:pStyle w:val="newncpi"/>
        <w:rPr>
          <w:sz w:val="30"/>
          <w:szCs w:val="30"/>
        </w:rPr>
      </w:pPr>
    </w:p>
    <w:p w14:paraId="16A3F56D" w14:textId="77777777" w:rsidR="00D9398B" w:rsidRDefault="00D9398B" w:rsidP="00C32E97">
      <w:pPr>
        <w:pStyle w:val="newncpi"/>
        <w:rPr>
          <w:sz w:val="30"/>
          <w:szCs w:val="30"/>
        </w:rPr>
      </w:pPr>
    </w:p>
    <w:p w14:paraId="2B0B122B" w14:textId="77777777" w:rsidR="00D9398B" w:rsidRDefault="00D9398B" w:rsidP="00C32E97">
      <w:pPr>
        <w:pStyle w:val="newncpi"/>
        <w:rPr>
          <w:sz w:val="30"/>
          <w:szCs w:val="30"/>
        </w:rPr>
      </w:pPr>
    </w:p>
    <w:p w14:paraId="62C4BE9B" w14:textId="77777777" w:rsidR="00D9398B" w:rsidRDefault="00D9398B" w:rsidP="00C32E97">
      <w:pPr>
        <w:pStyle w:val="newncpi"/>
        <w:rPr>
          <w:sz w:val="30"/>
          <w:szCs w:val="30"/>
        </w:rPr>
      </w:pPr>
    </w:p>
    <w:p w14:paraId="30D128FC" w14:textId="77777777" w:rsidR="00D9398B" w:rsidRDefault="00D9398B" w:rsidP="00C32E97">
      <w:pPr>
        <w:pStyle w:val="newncpi"/>
        <w:rPr>
          <w:sz w:val="30"/>
          <w:szCs w:val="30"/>
        </w:rPr>
      </w:pPr>
    </w:p>
    <w:p w14:paraId="631E1BDE" w14:textId="77777777" w:rsidR="00D9398B" w:rsidRDefault="00D9398B" w:rsidP="00C32E97">
      <w:pPr>
        <w:pStyle w:val="newncpi"/>
        <w:rPr>
          <w:sz w:val="30"/>
          <w:szCs w:val="30"/>
        </w:rPr>
      </w:pPr>
    </w:p>
    <w:p w14:paraId="15200910" w14:textId="77777777" w:rsidR="00D9398B" w:rsidRDefault="00D9398B" w:rsidP="00C32E97">
      <w:pPr>
        <w:pStyle w:val="newncpi"/>
        <w:rPr>
          <w:sz w:val="30"/>
          <w:szCs w:val="30"/>
        </w:rPr>
      </w:pPr>
    </w:p>
    <w:p w14:paraId="0908767E" w14:textId="77777777" w:rsidR="00D9398B" w:rsidRDefault="00D9398B" w:rsidP="00C32E97">
      <w:pPr>
        <w:pStyle w:val="newncpi"/>
        <w:rPr>
          <w:sz w:val="30"/>
          <w:szCs w:val="30"/>
        </w:rPr>
      </w:pPr>
    </w:p>
    <w:p w14:paraId="24B684C9" w14:textId="77777777" w:rsidR="00D9398B" w:rsidRDefault="00D9398B" w:rsidP="00C32E97">
      <w:pPr>
        <w:pStyle w:val="newncpi"/>
        <w:rPr>
          <w:sz w:val="30"/>
          <w:szCs w:val="30"/>
        </w:rPr>
      </w:pPr>
    </w:p>
    <w:p w14:paraId="0910D1AA" w14:textId="77777777" w:rsidR="00D9398B" w:rsidRDefault="00D9398B" w:rsidP="00C32E97">
      <w:pPr>
        <w:pStyle w:val="newncpi"/>
        <w:rPr>
          <w:sz w:val="30"/>
          <w:szCs w:val="30"/>
        </w:rPr>
      </w:pPr>
    </w:p>
    <w:p w14:paraId="65481489" w14:textId="77777777" w:rsidR="00D9398B" w:rsidRDefault="00D9398B" w:rsidP="00C32E97">
      <w:pPr>
        <w:pStyle w:val="newncpi"/>
        <w:rPr>
          <w:sz w:val="30"/>
          <w:szCs w:val="30"/>
        </w:rPr>
      </w:pPr>
    </w:p>
    <w:p w14:paraId="1948CB4D" w14:textId="77777777" w:rsidR="00D9398B" w:rsidRDefault="00D9398B" w:rsidP="00C32E97">
      <w:pPr>
        <w:pStyle w:val="newncpi"/>
        <w:rPr>
          <w:sz w:val="30"/>
          <w:szCs w:val="30"/>
        </w:rPr>
      </w:pPr>
    </w:p>
    <w:p w14:paraId="7E34E355" w14:textId="77777777" w:rsidR="00A6699F" w:rsidRDefault="00A6699F" w:rsidP="00C32E97">
      <w:pPr>
        <w:pStyle w:val="newncpi"/>
        <w:rPr>
          <w:sz w:val="30"/>
          <w:szCs w:val="30"/>
        </w:rPr>
      </w:pPr>
    </w:p>
    <w:p w14:paraId="4E0223E5" w14:textId="77777777" w:rsidR="00A6699F" w:rsidRDefault="00A6699F" w:rsidP="00C32E97">
      <w:pPr>
        <w:pStyle w:val="newncpi"/>
        <w:rPr>
          <w:sz w:val="30"/>
          <w:szCs w:val="30"/>
        </w:rPr>
      </w:pPr>
    </w:p>
    <w:p w14:paraId="4327F74F" w14:textId="77777777" w:rsidR="00A6699F" w:rsidRDefault="00A6699F" w:rsidP="00C32E97">
      <w:pPr>
        <w:pStyle w:val="newncpi"/>
        <w:rPr>
          <w:sz w:val="30"/>
          <w:szCs w:val="30"/>
        </w:rPr>
      </w:pPr>
    </w:p>
    <w:p w14:paraId="6F4779D9" w14:textId="77777777" w:rsidR="00A6699F" w:rsidRDefault="00A6699F" w:rsidP="00C32E97">
      <w:pPr>
        <w:pStyle w:val="newncpi"/>
        <w:rPr>
          <w:sz w:val="30"/>
          <w:szCs w:val="30"/>
        </w:rPr>
      </w:pPr>
    </w:p>
    <w:p w14:paraId="4236FC7C" w14:textId="29B63D34" w:rsidR="00D9398B" w:rsidRPr="00D9398B" w:rsidRDefault="00D9398B" w:rsidP="00D9398B">
      <w:pPr>
        <w:pStyle w:val="append1"/>
        <w:spacing w:after="0" w:line="280" w:lineRule="exact"/>
        <w:ind w:right="-759" w:firstLine="9639"/>
        <w:rPr>
          <w:sz w:val="30"/>
          <w:szCs w:val="30"/>
        </w:rPr>
      </w:pPr>
      <w:r w:rsidRPr="00D9398B">
        <w:rPr>
          <w:sz w:val="30"/>
          <w:szCs w:val="30"/>
        </w:rPr>
        <w:lastRenderedPageBreak/>
        <w:t>Приложение 3</w:t>
      </w:r>
    </w:p>
    <w:p w14:paraId="5280FD35" w14:textId="77777777" w:rsidR="00D9398B" w:rsidRPr="00D9398B" w:rsidRDefault="00D9398B" w:rsidP="00D9398B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D9398B">
        <w:rPr>
          <w:b w:val="0"/>
          <w:sz w:val="30"/>
          <w:szCs w:val="30"/>
        </w:rPr>
        <w:t xml:space="preserve">к решению </w:t>
      </w:r>
    </w:p>
    <w:p w14:paraId="397EC421" w14:textId="77777777" w:rsidR="00D9398B" w:rsidRPr="00D9398B" w:rsidRDefault="00D9398B" w:rsidP="00D9398B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D9398B">
        <w:rPr>
          <w:b w:val="0"/>
          <w:sz w:val="30"/>
          <w:szCs w:val="30"/>
        </w:rPr>
        <w:t xml:space="preserve">Климовичского районного </w:t>
      </w:r>
    </w:p>
    <w:p w14:paraId="4F36F2B7" w14:textId="77777777" w:rsidR="00D9398B" w:rsidRDefault="00D9398B" w:rsidP="00D9398B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D9398B">
        <w:rPr>
          <w:b w:val="0"/>
          <w:sz w:val="30"/>
          <w:szCs w:val="30"/>
        </w:rPr>
        <w:t>исполнительного комитета</w:t>
      </w:r>
    </w:p>
    <w:p w14:paraId="19ECCB2A" w14:textId="36BAAB0A" w:rsidR="00266995" w:rsidRPr="00D9398B" w:rsidRDefault="00266995" w:rsidP="00D9398B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10.05.2023 № 19-15</w:t>
      </w:r>
    </w:p>
    <w:p w14:paraId="08305B9B" w14:textId="77777777" w:rsidR="00D9398B" w:rsidRPr="00D9398B" w:rsidRDefault="00D9398B" w:rsidP="00C32E97">
      <w:pPr>
        <w:pStyle w:val="newncpi"/>
        <w:rPr>
          <w:sz w:val="30"/>
          <w:szCs w:val="30"/>
        </w:rPr>
      </w:pPr>
    </w:p>
    <w:p w14:paraId="2328AEC1" w14:textId="77777777" w:rsidR="00D9398B" w:rsidRPr="00D9398B" w:rsidRDefault="00D9398B" w:rsidP="00266995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ПЕРЕЧЕНЬ</w:t>
      </w:r>
    </w:p>
    <w:p w14:paraId="6A71A9DC" w14:textId="77777777" w:rsidR="00AC374C" w:rsidRDefault="00D9398B" w:rsidP="00266995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мар</w:t>
      </w:r>
      <w:r w:rsidR="00AC374C">
        <w:rPr>
          <w:rFonts w:eastAsia="Calibri"/>
          <w:sz w:val="30"/>
          <w:szCs w:val="30"/>
          <w:lang w:eastAsia="en-US"/>
        </w:rPr>
        <w:t xml:space="preserve">шрутов движения </w:t>
      </w:r>
      <w:r>
        <w:rPr>
          <w:rFonts w:eastAsia="Calibri"/>
          <w:sz w:val="30"/>
          <w:szCs w:val="30"/>
          <w:lang w:eastAsia="en-US"/>
        </w:rPr>
        <w:t>п</w:t>
      </w:r>
      <w:r w:rsidR="00AC374C">
        <w:rPr>
          <w:rFonts w:eastAsia="Calibri"/>
          <w:sz w:val="30"/>
          <w:szCs w:val="30"/>
          <w:lang w:eastAsia="en-US"/>
        </w:rPr>
        <w:t xml:space="preserve">ередвижных </w:t>
      </w:r>
      <w:r w:rsidRPr="00D9398B">
        <w:rPr>
          <w:rFonts w:eastAsia="Calibri"/>
          <w:sz w:val="30"/>
          <w:szCs w:val="30"/>
          <w:lang w:eastAsia="en-US"/>
        </w:rPr>
        <w:t>торговых</w:t>
      </w:r>
    </w:p>
    <w:p w14:paraId="18BF2FDA" w14:textId="338941B0" w:rsidR="00D9398B" w:rsidRPr="00D9398B" w:rsidRDefault="00D9398B" w:rsidP="00266995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объектов на территории</w:t>
      </w:r>
      <w:r w:rsidR="00AC374C">
        <w:rPr>
          <w:rFonts w:eastAsia="Calibri"/>
          <w:sz w:val="30"/>
          <w:szCs w:val="30"/>
          <w:lang w:eastAsia="en-US"/>
        </w:rPr>
        <w:t xml:space="preserve"> </w:t>
      </w:r>
      <w:r w:rsidRPr="00D9398B">
        <w:rPr>
          <w:rFonts w:eastAsia="Calibri"/>
          <w:sz w:val="30"/>
          <w:szCs w:val="30"/>
          <w:lang w:eastAsia="en-US"/>
        </w:rPr>
        <w:t>Климовичского района</w:t>
      </w:r>
    </w:p>
    <w:p w14:paraId="60AE6040" w14:textId="77777777" w:rsidR="00D9398B" w:rsidRPr="00D9398B" w:rsidRDefault="00D9398B" w:rsidP="00D9398B">
      <w:pPr>
        <w:tabs>
          <w:tab w:val="left" w:pos="2505"/>
        </w:tabs>
        <w:rPr>
          <w:rFonts w:eastAsia="Calibri"/>
          <w:sz w:val="30"/>
          <w:szCs w:val="30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6"/>
        <w:gridCol w:w="1316"/>
        <w:gridCol w:w="5473"/>
        <w:gridCol w:w="2333"/>
        <w:gridCol w:w="1988"/>
        <w:gridCol w:w="3040"/>
      </w:tblGrid>
      <w:tr w:rsidR="00D9398B" w:rsidRPr="00D9398B" w14:paraId="7A205BBA" w14:textId="77777777" w:rsidTr="002A3D5D">
        <w:tc>
          <w:tcPr>
            <w:tcW w:w="636" w:type="dxa"/>
            <w:vAlign w:val="center"/>
          </w:tcPr>
          <w:p w14:paraId="799B7065" w14:textId="77777777" w:rsidR="00D9398B" w:rsidRPr="00D9398B" w:rsidRDefault="00D9398B" w:rsidP="008A7F66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5B33C75A" w14:textId="77777777" w:rsidR="00D9398B" w:rsidRPr="00D9398B" w:rsidRDefault="00D9398B" w:rsidP="008A7F66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9398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9398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316" w:type="dxa"/>
            <w:vAlign w:val="center"/>
          </w:tcPr>
          <w:p w14:paraId="6C73C0DA" w14:textId="77777777" w:rsidR="00D9398B" w:rsidRPr="00AC374C" w:rsidRDefault="00D9398B" w:rsidP="008A7F66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74C">
              <w:rPr>
                <w:rFonts w:ascii="Times New Roman" w:hAnsi="Times New Roman"/>
                <w:sz w:val="26"/>
                <w:szCs w:val="26"/>
              </w:rPr>
              <w:t>Номер маршрута</w:t>
            </w:r>
          </w:p>
        </w:tc>
        <w:tc>
          <w:tcPr>
            <w:tcW w:w="5473" w:type="dxa"/>
            <w:vAlign w:val="center"/>
          </w:tcPr>
          <w:p w14:paraId="2FBA6062" w14:textId="40428D96" w:rsidR="00D9398B" w:rsidRPr="00AC374C" w:rsidRDefault="00AC374C" w:rsidP="008A7F66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C374C">
              <w:rPr>
                <w:rFonts w:ascii="Times New Roman" w:hAnsi="Times New Roman"/>
                <w:sz w:val="26"/>
                <w:szCs w:val="26"/>
              </w:rPr>
              <w:t>дресные ориентиры мест остановки для осуществления розничной торговли, общественного питания либо границы территории, на которой осуществляется розничная торговля, общественное питание;</w:t>
            </w:r>
          </w:p>
        </w:tc>
        <w:tc>
          <w:tcPr>
            <w:tcW w:w="2333" w:type="dxa"/>
            <w:vAlign w:val="center"/>
          </w:tcPr>
          <w:p w14:paraId="1C106CBD" w14:textId="0E55FBA7" w:rsidR="00D9398B" w:rsidRPr="00AC374C" w:rsidRDefault="00AC374C" w:rsidP="008A7F66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C374C">
              <w:rPr>
                <w:rFonts w:ascii="Times New Roman" w:hAnsi="Times New Roman"/>
                <w:sz w:val="26"/>
                <w:szCs w:val="26"/>
              </w:rPr>
              <w:t>ид передвижного торгового объекта в зависимости от его формата</w:t>
            </w:r>
          </w:p>
        </w:tc>
        <w:tc>
          <w:tcPr>
            <w:tcW w:w="1988" w:type="dxa"/>
            <w:vAlign w:val="center"/>
          </w:tcPr>
          <w:p w14:paraId="3D286008" w14:textId="0DD0B6AC" w:rsidR="00D9398B" w:rsidRPr="00D9398B" w:rsidRDefault="00D9398B" w:rsidP="008A7F66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Срок (период</w:t>
            </w:r>
            <w:r w:rsidR="00AC374C">
              <w:rPr>
                <w:rFonts w:ascii="Times New Roman" w:hAnsi="Times New Roman"/>
                <w:sz w:val="26"/>
                <w:szCs w:val="26"/>
              </w:rPr>
              <w:t>, сезон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)</w:t>
            </w:r>
            <w:r w:rsidR="00AC374C"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3040" w:type="dxa"/>
            <w:vAlign w:val="center"/>
          </w:tcPr>
          <w:p w14:paraId="50F8F6C9" w14:textId="77777777" w:rsidR="00D9398B" w:rsidRPr="00D9398B" w:rsidRDefault="00D9398B" w:rsidP="008A7F66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Классы, группы и (или) виды реализуемых товаров</w:t>
            </w:r>
          </w:p>
        </w:tc>
      </w:tr>
      <w:tr w:rsidR="00D9398B" w:rsidRPr="00D9398B" w14:paraId="06D4FDAC" w14:textId="77777777" w:rsidTr="002A3D5D">
        <w:tc>
          <w:tcPr>
            <w:tcW w:w="636" w:type="dxa"/>
          </w:tcPr>
          <w:p w14:paraId="466BDF30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16" w:type="dxa"/>
          </w:tcPr>
          <w:p w14:paraId="335E0E94" w14:textId="5F1C6E76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 w:rsidR="002A3D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73" w:type="dxa"/>
          </w:tcPr>
          <w:p w14:paraId="3A620AF3" w14:textId="42DE241E" w:rsidR="00D9398B" w:rsidRPr="00D9398B" w:rsidRDefault="00ED2995" w:rsidP="00ED299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Круглое,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2A3D5D">
              <w:rPr>
                <w:rFonts w:ascii="Times New Roman" w:hAnsi="Times New Roman"/>
                <w:sz w:val="26"/>
                <w:szCs w:val="26"/>
              </w:rPr>
              <w:t>3–</w:t>
            </w:r>
            <w:r w:rsidR="002A3D5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Церковище,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t>5–</w:t>
            </w:r>
            <w:r w:rsidR="002A3D5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Борисовка, ул. 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t>46–</w:t>
            </w:r>
            <w:r w:rsidR="002A3D5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Новые Домамеричи, ул. 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15</w:t>
            </w:r>
            <w:r w:rsidR="002A3D5D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Ходунь, ул.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="002A3D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домов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40,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38,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t>13А–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Незнань, ул.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="002A3D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 домов 25,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br/>
              <w:t>5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Ковалевка</w:t>
            </w:r>
            <w:proofErr w:type="spellEnd"/>
            <w:r w:rsidR="00D9398B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Восточная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42, </w:t>
            </w:r>
            <w:r w:rsidR="002A3D5D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t>6–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EC01F3">
              <w:rPr>
                <w:rFonts w:ascii="Times New Roman" w:hAnsi="Times New Roman"/>
                <w:sz w:val="26"/>
                <w:szCs w:val="26"/>
              </w:rPr>
              <w:t xml:space="preserve">Папоротка, </w:t>
            </w:r>
            <w:r w:rsidR="002A3D5D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EC01F3">
              <w:rPr>
                <w:rFonts w:ascii="Times New Roman" w:hAnsi="Times New Roman"/>
                <w:sz w:val="26"/>
                <w:szCs w:val="26"/>
              </w:rPr>
              <w:t>ул. Овражная,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t>10</w:t>
            </w:r>
            <w:r w:rsidR="00D9398B" w:rsidRPr="00EC01F3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EC01F3">
              <w:rPr>
                <w:rFonts w:ascii="Times New Roman" w:hAnsi="Times New Roman"/>
                <w:sz w:val="26"/>
                <w:szCs w:val="26"/>
              </w:rPr>
              <w:t>Селец,</w:t>
            </w:r>
            <w:r w:rsidR="002A3D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EC01F3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="00D9398B" w:rsidRPr="00EC01F3"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 w:rsidR="00D9398B" w:rsidRPr="00EC01F3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t>2–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EC01F3">
              <w:rPr>
                <w:rFonts w:ascii="Times New Roman" w:hAnsi="Times New Roman"/>
                <w:sz w:val="26"/>
                <w:szCs w:val="26"/>
              </w:rPr>
              <w:t xml:space="preserve">Завидовка, ул. </w:t>
            </w:r>
            <w:proofErr w:type="gramStart"/>
            <w:r w:rsidR="00D86DBE" w:rsidRPr="00EC01F3">
              <w:rPr>
                <w:rFonts w:ascii="Times New Roman" w:hAnsi="Times New Roman"/>
                <w:sz w:val="26"/>
                <w:szCs w:val="26"/>
              </w:rPr>
              <w:t>Лесная</w:t>
            </w:r>
            <w:proofErr w:type="gramEnd"/>
            <w:r w:rsidR="00EC01F3" w:rsidRPr="00EC01F3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1F3" w:rsidRPr="00EC01F3">
              <w:rPr>
                <w:rFonts w:ascii="Times New Roman" w:hAnsi="Times New Roman"/>
                <w:sz w:val="26"/>
                <w:szCs w:val="26"/>
              </w:rPr>
              <w:t>7</w:t>
            </w:r>
            <w:r w:rsidR="002A3D5D">
              <w:rPr>
                <w:rFonts w:ascii="Times New Roman" w:hAnsi="Times New Roman"/>
                <w:sz w:val="26"/>
                <w:szCs w:val="26"/>
              </w:rPr>
              <w:t>–</w:t>
            </w:r>
            <w:r w:rsidR="002A3D5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EC01F3">
              <w:rPr>
                <w:rFonts w:ascii="Times New Roman" w:hAnsi="Times New Roman"/>
                <w:sz w:val="26"/>
                <w:szCs w:val="26"/>
              </w:rPr>
              <w:t xml:space="preserve">Ивановск,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3D5D">
              <w:rPr>
                <w:rFonts w:ascii="Times New Roman" w:hAnsi="Times New Roman"/>
                <w:sz w:val="26"/>
                <w:szCs w:val="26"/>
              </w:rPr>
              <w:t>Речная</w:t>
            </w:r>
            <w:r w:rsidR="00EC01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домов </w:t>
            </w:r>
            <w:r w:rsidR="00EC01F3">
              <w:rPr>
                <w:rFonts w:ascii="Times New Roman" w:hAnsi="Times New Roman"/>
                <w:sz w:val="26"/>
                <w:szCs w:val="26"/>
              </w:rPr>
              <w:t xml:space="preserve">9, 20,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333" w:type="dxa"/>
          </w:tcPr>
          <w:p w14:paraId="5E4AD52E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77E13BCB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16BFE524" w14:textId="14904E41" w:rsidR="00D9398B" w:rsidRPr="00D9398B" w:rsidRDefault="00AC374C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5AC65C6F" w14:textId="28FD223A" w:rsidR="00D9398B" w:rsidRPr="00D9398B" w:rsidRDefault="00AC374C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D9398B" w:rsidRPr="00D9398B" w14:paraId="7A93D6D0" w14:textId="77777777" w:rsidTr="002A3D5D">
        <w:tc>
          <w:tcPr>
            <w:tcW w:w="636" w:type="dxa"/>
          </w:tcPr>
          <w:p w14:paraId="34145FD0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6" w:type="dxa"/>
          </w:tcPr>
          <w:p w14:paraId="0CAC8E79" w14:textId="60C67D5B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 w:rsidR="002A3D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73" w:type="dxa"/>
          </w:tcPr>
          <w:p w14:paraId="52E27E9D" w14:textId="4CCF106C" w:rsidR="00D9398B" w:rsidRPr="00D9398B" w:rsidRDefault="002A3D5D" w:rsidP="0019138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Гиреевичи,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3–д.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Стайки, ул.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13–д.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Кукуевка,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2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Семеновка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Яновка</w:t>
            </w:r>
            <w:proofErr w:type="spellEnd"/>
            <w:r w:rsidR="00D9398B"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Луговая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19,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Подгорная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8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Высокая </w:t>
            </w:r>
            <w:r w:rsidR="00D9398B">
              <w:rPr>
                <w:rFonts w:ascii="Times New Roman" w:hAnsi="Times New Roman"/>
                <w:sz w:val="26"/>
                <w:szCs w:val="26"/>
              </w:rPr>
              <w:t>Б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уда,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Озёрная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Слобода,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Набережная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домов 6,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23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Рысин,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23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Красавичи, 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Подгорная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11,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Колхозная</w:t>
            </w:r>
            <w:r w:rsidR="00191382">
              <w:rPr>
                <w:rFonts w:ascii="Times New Roman" w:hAnsi="Times New Roman"/>
                <w:sz w:val="26"/>
                <w:szCs w:val="26"/>
              </w:rPr>
              <w:t xml:space="preserve"> вблизи обелиска,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1382">
              <w:rPr>
                <w:rFonts w:ascii="Times New Roman" w:hAnsi="Times New Roman"/>
                <w:sz w:val="26"/>
                <w:szCs w:val="26"/>
              </w:rPr>
              <w:t xml:space="preserve">20,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191382">
              <w:rPr>
                <w:rFonts w:ascii="Times New Roman" w:hAnsi="Times New Roman"/>
                <w:sz w:val="26"/>
                <w:szCs w:val="26"/>
              </w:rPr>
              <w:t>ул. Центральная, д. 15, 27, ул</w:t>
            </w:r>
            <w:proofErr w:type="gramEnd"/>
            <w:r w:rsidR="001913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="00191382">
              <w:rPr>
                <w:rFonts w:ascii="Times New Roman" w:hAnsi="Times New Roman"/>
                <w:sz w:val="26"/>
                <w:szCs w:val="26"/>
              </w:rPr>
              <w:t xml:space="preserve">Аэродромная,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191382">
              <w:rPr>
                <w:rFonts w:ascii="Times New Roman" w:hAnsi="Times New Roman"/>
                <w:sz w:val="26"/>
                <w:szCs w:val="26"/>
              </w:rPr>
              <w:t>д.</w:t>
            </w:r>
            <w:r w:rsidR="008A7F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1382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Меженин,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Набережная</w:t>
            </w:r>
            <w:r w:rsidR="00323020">
              <w:rPr>
                <w:rFonts w:ascii="Times New Roman" w:hAnsi="Times New Roman"/>
                <w:sz w:val="26"/>
                <w:szCs w:val="26"/>
              </w:rPr>
              <w:t xml:space="preserve"> у домов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16,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9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Клов</w:t>
            </w:r>
            <w:proofErr w:type="spellEnd"/>
            <w:r w:rsidR="00D9398B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Зеленая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 w:rsidR="008A7F66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Автуховка,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Болотная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7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Жевжик, ул. Садовая,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Торченка,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Советская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15</w:t>
            </w:r>
            <w:proofErr w:type="gramEnd"/>
          </w:p>
        </w:tc>
        <w:tc>
          <w:tcPr>
            <w:tcW w:w="2333" w:type="dxa"/>
          </w:tcPr>
          <w:p w14:paraId="562031E3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988" w:type="dxa"/>
          </w:tcPr>
          <w:p w14:paraId="2C26BE0A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79695026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129F0BC9" w14:textId="5834BDA9" w:rsidR="00D9398B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D9398B" w:rsidRPr="00D9398B" w14:paraId="30C42919" w14:textId="77777777" w:rsidTr="002A3D5D">
        <w:tc>
          <w:tcPr>
            <w:tcW w:w="636" w:type="dxa"/>
          </w:tcPr>
          <w:p w14:paraId="14A4DDA1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16" w:type="dxa"/>
          </w:tcPr>
          <w:p w14:paraId="13D72AE7" w14:textId="69C4F251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 w:rsidR="002669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73" w:type="dxa"/>
          </w:tcPr>
          <w:p w14:paraId="4095A959" w14:textId="64EACDC3" w:rsidR="00D9398B" w:rsidRPr="00D9398B" w:rsidRDefault="0092481B" w:rsidP="0092481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Новые Жарки рядом с остановкой общественного транспорта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Попехинка,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Якуба Коласа, 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 – </w:t>
            </w:r>
            <w:r>
              <w:rPr>
                <w:rFonts w:ascii="Times New Roman" w:hAnsi="Times New Roman"/>
                <w:sz w:val="26"/>
                <w:szCs w:val="26"/>
              </w:rPr>
              <w:t>д. Гута,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Интернациональная,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16, 2 – </w:t>
            </w:r>
            <w:r>
              <w:rPr>
                <w:rFonts w:ascii="Times New Roman" w:hAnsi="Times New Roman"/>
                <w:sz w:val="26"/>
                <w:szCs w:val="26"/>
              </w:rPr>
              <w:t>д. Синеж,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Максима Горького,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24 – </w:t>
            </w:r>
            <w:r>
              <w:rPr>
                <w:rFonts w:ascii="Times New Roman" w:hAnsi="Times New Roman"/>
                <w:sz w:val="26"/>
                <w:szCs w:val="26"/>
              </w:rPr>
              <w:t>д. Заручье,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Лесная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 – </w:t>
            </w:r>
            <w:r>
              <w:rPr>
                <w:rFonts w:ascii="Times New Roman" w:hAnsi="Times New Roman"/>
                <w:sz w:val="26"/>
                <w:szCs w:val="26"/>
              </w:rPr>
              <w:t>аг.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Лобжа,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Заречная,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 51,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58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Подъелье, 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Молодежная, д. 1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Лопатовичи, 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Первомайская,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11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Муравец, 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Луговая,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д. 1 – </w:t>
            </w:r>
            <w:r>
              <w:rPr>
                <w:rFonts w:ascii="Times New Roman" w:hAnsi="Times New Roman"/>
                <w:sz w:val="26"/>
                <w:szCs w:val="26"/>
              </w:rPr>
              <w:t>д. Грязивец,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</w:t>
            </w:r>
            <w:r w:rsidR="00D9398B">
              <w:rPr>
                <w:rFonts w:ascii="Times New Roman" w:hAnsi="Times New Roman"/>
                <w:sz w:val="26"/>
                <w:szCs w:val="26"/>
              </w:rPr>
              <w:t>з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ержинского,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7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Рудня,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Жданова,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2333" w:type="dxa"/>
          </w:tcPr>
          <w:p w14:paraId="488E9578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21090A24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58093CA8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35F5C646" w14:textId="7568D3C4" w:rsidR="00D9398B" w:rsidRPr="00D9398B" w:rsidRDefault="00AC374C" w:rsidP="00AC3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D9398B" w:rsidRPr="00D9398B" w14:paraId="1224B5A3" w14:textId="77777777" w:rsidTr="002A3D5D">
        <w:tc>
          <w:tcPr>
            <w:tcW w:w="636" w:type="dxa"/>
          </w:tcPr>
          <w:p w14:paraId="70696A5D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16" w:type="dxa"/>
          </w:tcPr>
          <w:p w14:paraId="17225A2A" w14:textId="4390FDBF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 w:rsidR="002669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73" w:type="dxa"/>
          </w:tcPr>
          <w:p w14:paraId="1BE9B1C9" w14:textId="61F2E15A" w:rsidR="00D9398B" w:rsidRPr="00D9398B" w:rsidRDefault="0092481B" w:rsidP="0092481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Дорогинь, 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20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Плющево,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Жадунька,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аг.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Тимоново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ул. Вишневая, у домов 2,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24,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49,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 Озерная, у домов 94,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15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Балешин рядом с остановкой общественного транспорта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Зимницы, ул.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Комплексная,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 10,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Зеленый Клин, ул.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Зеленая,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д. 30,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2E1F31">
              <w:rPr>
                <w:rFonts w:ascii="Times New Roman" w:hAnsi="Times New Roman"/>
                <w:sz w:val="26"/>
                <w:szCs w:val="26"/>
              </w:rPr>
              <w:t>Блиунг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Озерная,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д. 12–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Свищево,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Молодежная,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д. 28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Гусарка,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2E1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Советская,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28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Селище,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Юбилейная,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34</w:t>
            </w:r>
            <w:proofErr w:type="gramEnd"/>
            <w:r w:rsidR="00D9398B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10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Ерошовка,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д. 10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Буховка,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Восточная,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12</w:t>
            </w:r>
            <w:proofErr w:type="gramEnd"/>
          </w:p>
        </w:tc>
        <w:tc>
          <w:tcPr>
            <w:tcW w:w="2333" w:type="dxa"/>
          </w:tcPr>
          <w:p w14:paraId="6F562C28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57E8E6F4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437EB7CD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6287E338" w14:textId="6F5E1421" w:rsidR="00D9398B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D9398B" w:rsidRPr="00D9398B" w14:paraId="17438A46" w14:textId="77777777" w:rsidTr="002A3D5D">
        <w:tc>
          <w:tcPr>
            <w:tcW w:w="636" w:type="dxa"/>
          </w:tcPr>
          <w:p w14:paraId="2558DCF9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16" w:type="dxa"/>
          </w:tcPr>
          <w:p w14:paraId="5D21FD1E" w14:textId="2C635D95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 w:rsidR="002669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73" w:type="dxa"/>
          </w:tcPr>
          <w:p w14:paraId="7BF85EBB" w14:textId="1DEC7B27" w:rsidR="00D9398B" w:rsidRPr="00D9398B" w:rsidRDefault="0092481B" w:rsidP="0092481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Реут, 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Центральная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рядом с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/>
                <w:sz w:val="26"/>
                <w:szCs w:val="26"/>
              </w:rPr>
              <w:t>ом стоянки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– г.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Климовичи,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ул. Набережная, д.1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Гришин, 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Юбилейная,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5– Казусевка,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Луговая,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д.7,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16 – </w:t>
            </w:r>
            <w:r>
              <w:rPr>
                <w:rFonts w:ascii="Times New Roman" w:hAnsi="Times New Roman"/>
                <w:sz w:val="26"/>
                <w:szCs w:val="26"/>
              </w:rPr>
              <w:t>аг.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Малышковичи,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ул.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1-ая Заречная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6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Матеевка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7D5C31">
              <w:rPr>
                <w:rFonts w:ascii="Times New Roman" w:hAnsi="Times New Roman"/>
                <w:sz w:val="26"/>
                <w:szCs w:val="26"/>
              </w:rPr>
              <w:t>Восточная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Галичи возле бывше</w:t>
            </w:r>
            <w:r w:rsidR="007D5C31">
              <w:rPr>
                <w:rFonts w:ascii="Times New Roman" w:hAnsi="Times New Roman"/>
                <w:sz w:val="26"/>
                <w:szCs w:val="26"/>
              </w:rPr>
              <w:t>го магазина Климовичского райпо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рядом с РУП «Белпочта»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7D5C3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ул. </w:t>
            </w:r>
            <w:r w:rsidR="00D9398B" w:rsidRPr="00D9398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Лесная,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д. </w:t>
            </w:r>
            <w:r w:rsidR="00D9398B" w:rsidRPr="00D9398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Пислятино, 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Северная,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Завидовка,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Коммунистическая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10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Федотова Буда,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Московская,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2,–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Касперка,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 Цветочная,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Артемовка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Стайки</w:t>
            </w:r>
            <w:proofErr w:type="gramEnd"/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Дружная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 12,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3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7D5C31">
              <w:rPr>
                <w:rFonts w:ascii="Times New Roman" w:hAnsi="Times New Roman"/>
                <w:sz w:val="26"/>
                <w:szCs w:val="26"/>
              </w:rPr>
              <w:t>Соболевка,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>Озёрная,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12,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Трудовая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3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7D5C31">
              <w:rPr>
                <w:rFonts w:ascii="Times New Roman" w:hAnsi="Times New Roman"/>
                <w:sz w:val="26"/>
                <w:szCs w:val="26"/>
              </w:rPr>
              <w:t>Павловичи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ул. Зеленая,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</w:t>
            </w:r>
            <w:r w:rsidR="007D5C31">
              <w:rPr>
                <w:rFonts w:ascii="Times New Roman" w:hAnsi="Times New Roman"/>
                <w:sz w:val="26"/>
                <w:szCs w:val="26"/>
              </w:rPr>
              <w:t>. 13,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Октябрьская, </w:t>
            </w: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13</w:t>
            </w:r>
            <w:proofErr w:type="gramEnd"/>
          </w:p>
        </w:tc>
        <w:tc>
          <w:tcPr>
            <w:tcW w:w="2333" w:type="dxa"/>
          </w:tcPr>
          <w:p w14:paraId="02572F49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988" w:type="dxa"/>
          </w:tcPr>
          <w:p w14:paraId="65BDC707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6838B4CF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7A0119B1" w14:textId="627D607C" w:rsidR="00D9398B" w:rsidRPr="00D9398B" w:rsidRDefault="00AC374C" w:rsidP="00AC3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епродовольственные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товары</w:t>
            </w:r>
          </w:p>
        </w:tc>
      </w:tr>
      <w:tr w:rsidR="00D9398B" w:rsidRPr="00D9398B" w14:paraId="37DA5737" w14:textId="77777777" w:rsidTr="002A3D5D">
        <w:tc>
          <w:tcPr>
            <w:tcW w:w="636" w:type="dxa"/>
          </w:tcPr>
          <w:p w14:paraId="151C535C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16" w:type="dxa"/>
          </w:tcPr>
          <w:p w14:paraId="7AB69F2D" w14:textId="7B09E4C2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 w:rsidR="002669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73" w:type="dxa"/>
          </w:tcPr>
          <w:p w14:paraId="676F408A" w14:textId="77777777" w:rsidR="0092481B" w:rsidRDefault="007D5C31" w:rsidP="0092481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г. Климовичи, ул. Набережная, </w:t>
            </w:r>
            <w:r w:rsidR="0092481B">
              <w:rPr>
                <w:rFonts w:ascii="Times New Roman" w:hAnsi="Times New Roman"/>
                <w:sz w:val="26"/>
                <w:szCs w:val="26"/>
              </w:rPr>
              <w:t>1А –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Шумовка,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Центр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альная,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8 –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Уздевичи,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Центральная,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3 –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Федотовка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Зеленая,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Прудок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3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Семеновка,</w:t>
            </w:r>
            <w:proofErr w:type="gramEnd"/>
          </w:p>
          <w:p w14:paraId="4B056860" w14:textId="6098E427" w:rsidR="00D9398B" w:rsidRPr="00D9398B" w:rsidRDefault="00D9398B" w:rsidP="0092481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2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Холдеевка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Южная,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8–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Леонполье, 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Восточная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6,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12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Якубовка,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Лесная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1 –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Васьковка,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Лесная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3 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Суров,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Южная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5 –</w:t>
            </w:r>
            <w:r w:rsidR="009668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Заходы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ул. Советская,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3–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Судзилы рядом с остановкой общественного транспорта, 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Садовая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30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Сидоровка, 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Новая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д.4 рядом</w:t>
            </w:r>
            <w:proofErr w:type="gramEnd"/>
            <w:r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398B">
              <w:rPr>
                <w:rFonts w:ascii="Times New Roman" w:hAnsi="Times New Roman"/>
                <w:sz w:val="26"/>
                <w:szCs w:val="26"/>
              </w:rPr>
              <w:t>с остано</w:t>
            </w:r>
            <w:r w:rsidR="0092481B">
              <w:rPr>
                <w:rFonts w:ascii="Times New Roman" w:hAnsi="Times New Roman"/>
                <w:sz w:val="26"/>
                <w:szCs w:val="26"/>
              </w:rPr>
              <w:t>вкой общественного транспорта –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Мыслевщина, 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Северная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2,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10 –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Потороновка,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D5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Солнечная</w:t>
            </w:r>
            <w:r w:rsidR="007D5C3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92481B">
              <w:rPr>
                <w:rFonts w:ascii="Times New Roman" w:hAnsi="Times New Roman"/>
                <w:sz w:val="26"/>
                <w:szCs w:val="26"/>
              </w:rPr>
              <w:t xml:space="preserve"> 6 –</w:t>
            </w:r>
            <w:r w:rsidR="0092481B"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Соболевка рядом с магазином Климовичского райпо</w:t>
            </w:r>
            <w:proofErr w:type="gramEnd"/>
          </w:p>
        </w:tc>
        <w:tc>
          <w:tcPr>
            <w:tcW w:w="2333" w:type="dxa"/>
          </w:tcPr>
          <w:p w14:paraId="2981FB6D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7A97422F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253B20C2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1744721C" w14:textId="68647AA1" w:rsidR="00D9398B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D9398B" w:rsidRPr="00D9398B" w14:paraId="28E79568" w14:textId="77777777" w:rsidTr="002A3D5D">
        <w:tc>
          <w:tcPr>
            <w:tcW w:w="636" w:type="dxa"/>
          </w:tcPr>
          <w:p w14:paraId="4E50B7EA" w14:textId="77777777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16" w:type="dxa"/>
          </w:tcPr>
          <w:p w14:paraId="09AC6B2C" w14:textId="4599D931" w:rsidR="00D9398B" w:rsidRPr="00D9398B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 w:rsidR="002669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73" w:type="dxa"/>
          </w:tcPr>
          <w:p w14:paraId="050A4500" w14:textId="12567F61" w:rsidR="00E01452" w:rsidRDefault="00740D04" w:rsidP="00E0145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Чепельки,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Лесная, д. 1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Ректа,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Садовая,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Недведь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рядом с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о зданием «Недведский сельский клуб» ГУК </w:t>
            </w:r>
            <w:r w:rsidR="00E0145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«Централизованная клубная система Климовичского </w:t>
            </w:r>
            <w:r w:rsidR="00393D57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Иванова Слобода,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Садовая,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E0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33,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рядом с</w:t>
            </w:r>
            <w:r w:rsidR="00E01452">
              <w:rPr>
                <w:rFonts w:ascii="Times New Roman" w:hAnsi="Times New Roman"/>
                <w:sz w:val="26"/>
                <w:szCs w:val="26"/>
              </w:rPr>
              <w:t>о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  <w:p w14:paraId="1A1DE974" w14:textId="77777777" w:rsidR="00740D04" w:rsidRDefault="00393D57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зданием филиала «Галичский сельский клуб» ГУК «Централизованная клубная система Климовичского района»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>д. Николаевка,</w:t>
            </w:r>
            <w:r w:rsidR="00740D04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Рабочая,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д. 2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Старый Стан,</w:t>
            </w:r>
            <w:r w:rsidR="00740D04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Солнечная,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5,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13,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Якимовичи,</w:t>
            </w:r>
            <w:r w:rsidR="00740D04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д. 12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Переволочня,</w:t>
            </w:r>
            <w:r w:rsidR="00740D04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21,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10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Склимин,</w:t>
            </w:r>
            <w:r w:rsidR="00740D04"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>д. 11,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D9398B">
              <w:rPr>
                <w:rFonts w:ascii="Times New Roman" w:hAnsi="Times New Roman"/>
                <w:sz w:val="26"/>
                <w:szCs w:val="26"/>
              </w:rPr>
              <w:t xml:space="preserve">3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>д. Титовка,</w:t>
            </w:r>
            <w:proofErr w:type="gramEnd"/>
          </w:p>
          <w:p w14:paraId="55477089" w14:textId="77777777" w:rsidR="00740D04" w:rsidRDefault="00D9398B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393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398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393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д. 5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Тарасовичи,</w:t>
            </w:r>
          </w:p>
          <w:p w14:paraId="40A94234" w14:textId="77777777" w:rsidR="00740D04" w:rsidRDefault="00D9398B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ул</w:t>
            </w:r>
            <w:r w:rsidR="00393D57">
              <w:rPr>
                <w:rFonts w:ascii="Times New Roman" w:hAnsi="Times New Roman"/>
                <w:sz w:val="26"/>
                <w:szCs w:val="26"/>
              </w:rPr>
              <w:t>.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Центральная д.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Коноховка</w:t>
            </w:r>
            <w:r w:rsidR="00393D5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6981E53" w14:textId="79C18D0C" w:rsidR="00D9398B" w:rsidRPr="00D9398B" w:rsidRDefault="00D9398B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ул. Озёрная</w:t>
            </w:r>
            <w:r w:rsidR="00740D04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д.2</w:t>
            </w:r>
            <w:r w:rsidR="00393D57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="00393D57">
              <w:rPr>
                <w:rFonts w:ascii="Times New Roman" w:hAnsi="Times New Roman"/>
                <w:sz w:val="26"/>
                <w:szCs w:val="26"/>
              </w:rPr>
              <w:t xml:space="preserve"> Карпачёвская, д.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</w:tc>
        <w:tc>
          <w:tcPr>
            <w:tcW w:w="2333" w:type="dxa"/>
          </w:tcPr>
          <w:p w14:paraId="04D0177E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988" w:type="dxa"/>
          </w:tcPr>
          <w:p w14:paraId="3E21FF3C" w14:textId="77777777" w:rsidR="00D9398B" w:rsidRPr="00D9398B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24E3E747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539C2941" w14:textId="562C5167" w:rsidR="00D9398B" w:rsidRPr="00D9398B" w:rsidRDefault="00AC374C" w:rsidP="00AC3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епродовольственные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товары</w:t>
            </w:r>
          </w:p>
        </w:tc>
      </w:tr>
      <w:tr w:rsidR="00D9398B" w:rsidRPr="00B01F9C" w14:paraId="68161DE3" w14:textId="77777777" w:rsidTr="002A3D5D">
        <w:tc>
          <w:tcPr>
            <w:tcW w:w="636" w:type="dxa"/>
          </w:tcPr>
          <w:p w14:paraId="575B74BF" w14:textId="77777777" w:rsidR="00D9398B" w:rsidRPr="00B01F9C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316" w:type="dxa"/>
          </w:tcPr>
          <w:p w14:paraId="6A9AA58A" w14:textId="3A2E0A3D" w:rsidR="00D9398B" w:rsidRPr="00B01F9C" w:rsidRDefault="00D939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№</w:t>
            </w:r>
            <w:r w:rsidR="002669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01F9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73" w:type="dxa"/>
          </w:tcPr>
          <w:p w14:paraId="0BF3264C" w14:textId="77777777" w:rsidR="00740D04" w:rsidRDefault="00740D04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Реут, 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Центральная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рядом с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 стоянки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Барсуки,</w:t>
            </w:r>
            <w:r w:rsidR="00B01F9C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д. 5,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22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Залесье,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14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Ганновка, 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д. 15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Домамеричи, ул.</w:t>
            </w:r>
            <w:r w:rsidR="00393D57" w:rsidRPr="006F4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Московская,</w:t>
            </w:r>
            <w:r w:rsidR="00393D57" w:rsidRPr="006F4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4,</w:t>
            </w:r>
            <w:r w:rsidR="00393D57" w:rsidRPr="006F4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14,</w:t>
            </w:r>
            <w:r w:rsidR="00393D57" w:rsidRPr="006F4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24,</w:t>
            </w:r>
            <w:r w:rsidR="00393D57" w:rsidRPr="006F4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 xml:space="preserve">27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Пеньковка, ул.</w:t>
            </w:r>
            <w:r w:rsidR="00393D57" w:rsidRPr="006F4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Московская,</w:t>
            </w:r>
            <w:r w:rsidR="00393D57" w:rsidRPr="006F4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6F409B">
              <w:rPr>
                <w:rFonts w:ascii="Times New Roman" w:hAnsi="Times New Roman"/>
                <w:sz w:val="26"/>
                <w:szCs w:val="26"/>
              </w:rPr>
              <w:t>д. 23 и рядом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 с остановкой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Кресовка,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Московская,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 и рядом с остановкой общественного транспорта – </w:t>
            </w:r>
            <w:r>
              <w:rPr>
                <w:rFonts w:ascii="Times New Roman" w:hAnsi="Times New Roman"/>
                <w:sz w:val="26"/>
                <w:szCs w:val="26"/>
              </w:rPr>
              <w:t>д. Новые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Прянички,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д. 5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Старые Прянички, 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д. 5,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10 – </w:t>
            </w:r>
            <w:r>
              <w:rPr>
                <w:rFonts w:ascii="Times New Roman" w:hAnsi="Times New Roman"/>
                <w:sz w:val="26"/>
                <w:szCs w:val="26"/>
              </w:rPr>
              <w:t>д. Роськов,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д. 3, 15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9398B" w:rsidRPr="00B01F9C">
              <w:rPr>
                <w:rFonts w:ascii="Times New Roman" w:hAnsi="Times New Roman"/>
                <w:sz w:val="26"/>
                <w:szCs w:val="26"/>
              </w:rPr>
              <w:t>Новый Дедин,</w:t>
            </w:r>
            <w:proofErr w:type="gramEnd"/>
          </w:p>
          <w:p w14:paraId="49CD9D63" w14:textId="3917B643" w:rsidR="00D9398B" w:rsidRPr="00B01F9C" w:rsidRDefault="00D9398B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ул.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01F9C">
              <w:rPr>
                <w:rFonts w:ascii="Times New Roman" w:hAnsi="Times New Roman"/>
                <w:sz w:val="26"/>
                <w:szCs w:val="26"/>
              </w:rPr>
              <w:t>Центральная,</w:t>
            </w:r>
            <w:r w:rsidR="00393D57" w:rsidRPr="00B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B01F9C">
              <w:rPr>
                <w:rFonts w:ascii="Times New Roman" w:hAnsi="Times New Roman"/>
                <w:sz w:val="26"/>
                <w:szCs w:val="26"/>
              </w:rPr>
              <w:t>11,</w:t>
            </w:r>
            <w:r w:rsidR="00740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01F9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333" w:type="dxa"/>
          </w:tcPr>
          <w:p w14:paraId="701BBB46" w14:textId="77777777" w:rsidR="00D9398B" w:rsidRPr="00B01F9C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72EC643D" w14:textId="77777777" w:rsidR="00D9398B" w:rsidRPr="00B01F9C" w:rsidRDefault="00D939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798C13F6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15BBFE43" w14:textId="0DE6B7FC" w:rsidR="00D9398B" w:rsidRPr="00B01F9C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966891" w:rsidRPr="005C5D2E" w14:paraId="7A3AB90B" w14:textId="77777777" w:rsidTr="002A3D5D">
        <w:tc>
          <w:tcPr>
            <w:tcW w:w="636" w:type="dxa"/>
          </w:tcPr>
          <w:p w14:paraId="14778D75" w14:textId="39D9CC83" w:rsidR="00966891" w:rsidRPr="005C5D2E" w:rsidRDefault="00966891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16" w:type="dxa"/>
          </w:tcPr>
          <w:p w14:paraId="497A805E" w14:textId="73879E9F" w:rsidR="00966891" w:rsidRPr="005C5D2E" w:rsidRDefault="00966891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 xml:space="preserve">№ 9 </w:t>
            </w:r>
          </w:p>
        </w:tc>
        <w:tc>
          <w:tcPr>
            <w:tcW w:w="5473" w:type="dxa"/>
          </w:tcPr>
          <w:p w14:paraId="7B9B7F32" w14:textId="7C6B2017" w:rsidR="00966891" w:rsidRPr="00A877BB" w:rsidRDefault="00740D04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аг. Полошково </w:t>
            </w:r>
            <w:r w:rsidR="00966891" w:rsidRPr="00A877BB">
              <w:rPr>
                <w:rFonts w:ascii="Times New Roman" w:hAnsi="Times New Roman"/>
                <w:sz w:val="26"/>
                <w:szCs w:val="26"/>
              </w:rPr>
              <w:t>вблизи административного здания конторы государственного предприятия «Полошково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966891" w:rsidRPr="00A877B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966891" w:rsidRPr="00A877BB">
              <w:rPr>
                <w:rFonts w:ascii="Times New Roman" w:hAnsi="Times New Roman"/>
                <w:sz w:val="26"/>
                <w:szCs w:val="26"/>
              </w:rPr>
              <w:t>Ходунь</w:t>
            </w:r>
            <w:r w:rsidR="00C64E9B" w:rsidRPr="00A877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C64E9B" w:rsidRPr="00A877BB">
              <w:rPr>
                <w:rFonts w:ascii="Times New Roman" w:hAnsi="Times New Roman"/>
                <w:sz w:val="26"/>
                <w:szCs w:val="26"/>
              </w:rPr>
              <w:t xml:space="preserve">ул. Центральная, д.40, 13А,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C64E9B" w:rsidRPr="00A877BB">
              <w:rPr>
                <w:rFonts w:ascii="Times New Roman" w:hAnsi="Times New Roman"/>
                <w:sz w:val="26"/>
                <w:szCs w:val="26"/>
              </w:rPr>
              <w:t>Хотовиж вблизи здания филиала «</w:t>
            </w:r>
            <w:proofErr w:type="spellStart"/>
            <w:r w:rsidR="00C64E9B" w:rsidRPr="00A877BB">
              <w:rPr>
                <w:rFonts w:ascii="Times New Roman" w:hAnsi="Times New Roman"/>
                <w:sz w:val="26"/>
                <w:szCs w:val="26"/>
              </w:rPr>
              <w:t>Хотовижский</w:t>
            </w:r>
            <w:proofErr w:type="spellEnd"/>
            <w:r w:rsidR="00C64E9B" w:rsidRPr="00A877BB">
              <w:rPr>
                <w:rFonts w:ascii="Times New Roman" w:hAnsi="Times New Roman"/>
                <w:sz w:val="26"/>
                <w:szCs w:val="26"/>
              </w:rPr>
              <w:t xml:space="preserve"> сельский клуб» ГУК «Централизованная клубная система Климовичского района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r w:rsidR="00966891" w:rsidRPr="00A877BB">
              <w:rPr>
                <w:rFonts w:ascii="Times New Roman" w:hAnsi="Times New Roman"/>
                <w:sz w:val="26"/>
                <w:szCs w:val="26"/>
              </w:rPr>
              <w:t xml:space="preserve">Старый Дедин </w:t>
            </w:r>
            <w:r w:rsidR="009C7F68" w:rsidRPr="00A877BB">
              <w:rPr>
                <w:rFonts w:ascii="Times New Roman" w:hAnsi="Times New Roman"/>
                <w:sz w:val="26"/>
                <w:szCs w:val="26"/>
              </w:rPr>
              <w:t>вблизи бывшего здания столовой государственное предпр</w:t>
            </w:r>
            <w:r>
              <w:rPr>
                <w:rFonts w:ascii="Times New Roman" w:hAnsi="Times New Roman"/>
                <w:sz w:val="26"/>
                <w:szCs w:val="26"/>
              </w:rPr>
              <w:t>иятие «Приграничный-Агро»</w:t>
            </w:r>
            <w:r w:rsidR="009C7F68" w:rsidRPr="00A877BB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966891" w:rsidRPr="00A877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9C7F68" w:rsidRPr="00A877BB">
              <w:rPr>
                <w:rFonts w:ascii="Times New Roman" w:hAnsi="Times New Roman"/>
                <w:sz w:val="26"/>
                <w:szCs w:val="26"/>
              </w:rPr>
              <w:t xml:space="preserve">Киселева-Буда вблизи здания отделения почтовой связи Климовичского </w:t>
            </w:r>
            <w:r w:rsidR="006F409B" w:rsidRPr="00A877BB">
              <w:rPr>
                <w:rFonts w:ascii="Times New Roman" w:hAnsi="Times New Roman"/>
                <w:sz w:val="26"/>
                <w:szCs w:val="26"/>
              </w:rPr>
              <w:t>РУПС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9C7F68" w:rsidRPr="00A877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r w:rsidR="006F409B" w:rsidRPr="00A877BB">
              <w:rPr>
                <w:rFonts w:ascii="Times New Roman" w:hAnsi="Times New Roman"/>
                <w:sz w:val="26"/>
                <w:szCs w:val="26"/>
              </w:rPr>
              <w:t>Великий Мох вблизи здания отделения по</w:t>
            </w:r>
            <w:r>
              <w:rPr>
                <w:rFonts w:ascii="Times New Roman" w:hAnsi="Times New Roman"/>
                <w:sz w:val="26"/>
                <w:szCs w:val="26"/>
              </w:rPr>
              <w:t>чтовой связи Климовичского РУПС</w:t>
            </w:r>
            <w:r w:rsidR="006F409B" w:rsidRPr="00A877B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F409B" w:rsidRPr="00A877BB">
              <w:rPr>
                <w:rFonts w:ascii="Times New Roman" w:hAnsi="Times New Roman"/>
                <w:sz w:val="26"/>
                <w:szCs w:val="26"/>
              </w:rPr>
              <w:t>Звенчатка вблизи административного здания государственного предприятия «Пригра</w:t>
            </w:r>
            <w:r>
              <w:rPr>
                <w:rFonts w:ascii="Times New Roman" w:hAnsi="Times New Roman"/>
                <w:sz w:val="26"/>
                <w:szCs w:val="26"/>
              </w:rPr>
              <w:t>ничный-Агро» -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6F409B" w:rsidRPr="00A877BB">
              <w:rPr>
                <w:rFonts w:ascii="Times New Roman" w:hAnsi="Times New Roman"/>
                <w:sz w:val="26"/>
                <w:szCs w:val="26"/>
              </w:rPr>
              <w:t xml:space="preserve">Домамеричи, </w:t>
            </w:r>
            <w:r w:rsidR="005C5D2E" w:rsidRPr="00A877B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="005C5D2E" w:rsidRPr="00A877BB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="005C5D2E" w:rsidRPr="00A877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5C5D2E" w:rsidRPr="00A877B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333" w:type="dxa"/>
          </w:tcPr>
          <w:p w14:paraId="176B9455" w14:textId="774ECE12" w:rsidR="00966891" w:rsidRPr="005C5D2E" w:rsidRDefault="00966891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988" w:type="dxa"/>
          </w:tcPr>
          <w:p w14:paraId="15263B67" w14:textId="254476B0" w:rsidR="00966891" w:rsidRPr="005C5D2E" w:rsidRDefault="00966891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34E27323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76C18C92" w14:textId="6E67CCE5" w:rsidR="00966891" w:rsidRPr="005C5D2E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0C20A0" w:rsidRPr="005C5D2E" w14:paraId="5FCD183E" w14:textId="77777777" w:rsidTr="002A3D5D">
        <w:tc>
          <w:tcPr>
            <w:tcW w:w="636" w:type="dxa"/>
          </w:tcPr>
          <w:p w14:paraId="61A64D4C" w14:textId="5A27DC36" w:rsidR="000C20A0" w:rsidRPr="005C5D2E" w:rsidRDefault="000C20A0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16" w:type="dxa"/>
          </w:tcPr>
          <w:p w14:paraId="43F05997" w14:textId="4637EDB7" w:rsidR="000C20A0" w:rsidRPr="005C5D2E" w:rsidRDefault="000C20A0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№ 10</w:t>
            </w:r>
          </w:p>
        </w:tc>
        <w:tc>
          <w:tcPr>
            <w:tcW w:w="5473" w:type="dxa"/>
          </w:tcPr>
          <w:p w14:paraId="76A9CECB" w14:textId="65CC81F8" w:rsidR="000C20A0" w:rsidRPr="00191382" w:rsidRDefault="00740D04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аг. Макеевичи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 xml:space="preserve"> вблизи здания филиала «Макеевичский сельский клуб» ГУК «Централизованная клубная система Климовичского района»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аг. 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 xml:space="preserve">Милославичи вблизи здания филиала «Милославичский сельский Центр культуры» ГУК «Централизованная клубная система Климовичского района»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>Иванова Слобода вблизи авт</w:t>
            </w:r>
            <w:r>
              <w:rPr>
                <w:rFonts w:ascii="Times New Roman" w:hAnsi="Times New Roman"/>
                <w:sz w:val="26"/>
                <w:szCs w:val="26"/>
              </w:rPr>
              <w:t>обусного остановочного пункта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д. Галичи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 xml:space="preserve"> вблизи здания отделения почтовой связи Климовичского РУПС, ул. Солнечная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A64978" w:rsidRPr="001913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33" w:type="dxa"/>
          </w:tcPr>
          <w:p w14:paraId="6B6F32E3" w14:textId="62C3FD08" w:rsidR="000C20A0" w:rsidRPr="005C5D2E" w:rsidRDefault="000C20A0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24001318" w14:textId="13CF1272" w:rsidR="000C20A0" w:rsidRPr="005C5D2E" w:rsidRDefault="000C20A0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12A8E2A4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31E95776" w14:textId="740B6FF6" w:rsidR="000C20A0" w:rsidRPr="005C5D2E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0C20A0" w:rsidRPr="005C5D2E" w14:paraId="50C380C4" w14:textId="77777777" w:rsidTr="002A3D5D">
        <w:tc>
          <w:tcPr>
            <w:tcW w:w="636" w:type="dxa"/>
          </w:tcPr>
          <w:p w14:paraId="4B11FA67" w14:textId="772FBB23" w:rsidR="000C20A0" w:rsidRPr="007F7AB0" w:rsidRDefault="000C20A0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316" w:type="dxa"/>
          </w:tcPr>
          <w:p w14:paraId="0BC01052" w14:textId="7D2B290B" w:rsidR="000C20A0" w:rsidRPr="007F7AB0" w:rsidRDefault="000C20A0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 xml:space="preserve">№ 11 </w:t>
            </w:r>
          </w:p>
        </w:tc>
        <w:tc>
          <w:tcPr>
            <w:tcW w:w="5473" w:type="dxa"/>
          </w:tcPr>
          <w:p w14:paraId="623ED787" w14:textId="1F8E190E" w:rsidR="000C20A0" w:rsidRPr="00191382" w:rsidRDefault="00740D04" w:rsidP="00740D0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аг. 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>Малышковичи, ул. </w:t>
            </w:r>
            <w:r w:rsidR="00A74BA2" w:rsidRPr="00191382">
              <w:rPr>
                <w:rFonts w:ascii="Times New Roman" w:hAnsi="Times New Roman"/>
                <w:sz w:val="26"/>
                <w:szCs w:val="26"/>
              </w:rPr>
              <w:t xml:space="preserve">1-ая </w:t>
            </w:r>
            <w:r>
              <w:rPr>
                <w:rFonts w:ascii="Times New Roman" w:hAnsi="Times New Roman"/>
                <w:sz w:val="26"/>
                <w:szCs w:val="26"/>
              </w:rPr>
              <w:t>Заречная вблизи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A74BA2" w:rsidRPr="00191382">
              <w:rPr>
                <w:rFonts w:ascii="Times New Roman" w:hAnsi="Times New Roman"/>
                <w:sz w:val="26"/>
                <w:szCs w:val="26"/>
              </w:rPr>
              <w:t>д. 11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 xml:space="preserve">, вблизи </w:t>
            </w:r>
            <w:r w:rsidR="00300D51" w:rsidRPr="00191382">
              <w:rPr>
                <w:rFonts w:ascii="Times New Roman" w:hAnsi="Times New Roman"/>
                <w:sz w:val="26"/>
                <w:szCs w:val="26"/>
              </w:rPr>
              <w:t xml:space="preserve">здания </w:t>
            </w:r>
            <w:r w:rsidR="001177A6">
              <w:rPr>
                <w:rFonts w:ascii="Times New Roman" w:hAnsi="Times New Roman"/>
                <w:sz w:val="26"/>
                <w:szCs w:val="26"/>
              </w:rPr>
              <w:t xml:space="preserve">государственного учреждения образования </w:t>
            </w:r>
            <w:r w:rsidR="00AC374C">
              <w:rPr>
                <w:rFonts w:ascii="Times New Roman" w:hAnsi="Times New Roman"/>
                <w:sz w:val="26"/>
                <w:szCs w:val="26"/>
              </w:rPr>
              <w:t xml:space="preserve">(далее – 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>ГУО</w:t>
            </w:r>
            <w:r w:rsidR="00AC374C">
              <w:rPr>
                <w:rFonts w:ascii="Times New Roman" w:hAnsi="Times New Roman"/>
                <w:sz w:val="26"/>
                <w:szCs w:val="26"/>
              </w:rPr>
              <w:t>)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 xml:space="preserve"> «Малашковичская базовая школа Климовичского района» - </w:t>
            </w:r>
            <w:r>
              <w:rPr>
                <w:rFonts w:ascii="Times New Roman" w:hAnsi="Times New Roman"/>
                <w:sz w:val="26"/>
                <w:szCs w:val="26"/>
              </w:rPr>
              <w:t>д. Судзилы</w:t>
            </w:r>
            <w:r w:rsidR="000C20A0" w:rsidRPr="001913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7AB0" w:rsidRPr="00191382">
              <w:rPr>
                <w:rFonts w:ascii="Times New Roman" w:hAnsi="Times New Roman"/>
                <w:sz w:val="26"/>
                <w:szCs w:val="26"/>
              </w:rPr>
              <w:t>рядом с остано</w:t>
            </w:r>
            <w:r>
              <w:rPr>
                <w:rFonts w:ascii="Times New Roman" w:hAnsi="Times New Roman"/>
                <w:sz w:val="26"/>
                <w:szCs w:val="26"/>
              </w:rPr>
              <w:t>вкой общественного транспорта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д. </w:t>
            </w:r>
            <w:r w:rsidR="007F7AB0" w:rsidRPr="00191382">
              <w:rPr>
                <w:rFonts w:ascii="Times New Roman" w:hAnsi="Times New Roman"/>
                <w:sz w:val="26"/>
                <w:szCs w:val="26"/>
              </w:rPr>
              <w:t xml:space="preserve">Сидоровка рядом с остановкой общественного транспорта – </w:t>
            </w:r>
            <w:r>
              <w:rPr>
                <w:rFonts w:ascii="Times New Roman" w:hAnsi="Times New Roman"/>
                <w:sz w:val="26"/>
                <w:szCs w:val="26"/>
              </w:rPr>
              <w:t>д. Соболевка,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7F7AB0" w:rsidRPr="00191382">
              <w:rPr>
                <w:rFonts w:ascii="Times New Roman" w:hAnsi="Times New Roman"/>
                <w:sz w:val="26"/>
                <w:szCs w:val="26"/>
              </w:rPr>
              <w:t>ул. Советская,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7AB0" w:rsidRPr="00191382">
              <w:rPr>
                <w:rFonts w:ascii="Times New Roman" w:hAnsi="Times New Roman"/>
                <w:sz w:val="26"/>
                <w:szCs w:val="26"/>
              </w:rPr>
              <w:t xml:space="preserve">7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аг. </w:t>
            </w:r>
            <w:r w:rsidR="007F7AB0" w:rsidRPr="00191382">
              <w:rPr>
                <w:rFonts w:ascii="Times New Roman" w:hAnsi="Times New Roman"/>
                <w:sz w:val="26"/>
                <w:szCs w:val="26"/>
              </w:rPr>
              <w:t>Родня, ул. Советская,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7AB0" w:rsidRPr="0019138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333" w:type="dxa"/>
          </w:tcPr>
          <w:p w14:paraId="1FDF49A9" w14:textId="1AB6DC7F" w:rsidR="000C20A0" w:rsidRPr="007F7AB0" w:rsidRDefault="000C20A0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54199649" w14:textId="7435B000" w:rsidR="000C20A0" w:rsidRPr="007F7AB0" w:rsidRDefault="000C20A0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4199672F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74A749B4" w14:textId="3518492C" w:rsidR="000C20A0" w:rsidRPr="007F7AB0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F7AB0" w:rsidRPr="00D820D6" w14:paraId="138969C2" w14:textId="77777777" w:rsidTr="002A3D5D">
        <w:tc>
          <w:tcPr>
            <w:tcW w:w="636" w:type="dxa"/>
          </w:tcPr>
          <w:p w14:paraId="2D40E5F4" w14:textId="19AAF944" w:rsidR="007F7AB0" w:rsidRPr="00D820D6" w:rsidRDefault="007F7AB0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820D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16" w:type="dxa"/>
          </w:tcPr>
          <w:p w14:paraId="2DC2871A" w14:textId="4F296B9C" w:rsidR="007F7AB0" w:rsidRPr="00D820D6" w:rsidRDefault="007F7AB0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820D6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5473" w:type="dxa"/>
          </w:tcPr>
          <w:p w14:paraId="1AC5C98A" w14:textId="2D74734C" w:rsidR="007F7AB0" w:rsidRPr="00D820D6" w:rsidRDefault="00740D04" w:rsidP="009A6AD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аг. </w:t>
            </w:r>
            <w:r w:rsidR="007F7AB0" w:rsidRPr="00D820D6">
              <w:rPr>
                <w:rFonts w:ascii="Times New Roman" w:hAnsi="Times New Roman"/>
                <w:sz w:val="26"/>
                <w:szCs w:val="26"/>
              </w:rPr>
              <w:t xml:space="preserve">Лобжа </w:t>
            </w:r>
            <w:r w:rsidR="00300D51" w:rsidRPr="00D820D6">
              <w:rPr>
                <w:rFonts w:ascii="Times New Roman" w:hAnsi="Times New Roman"/>
                <w:sz w:val="26"/>
                <w:szCs w:val="26"/>
              </w:rPr>
              <w:t>вблизи здания ГУО «Лобжанская средн</w:t>
            </w:r>
            <w:r w:rsidR="009A6AD1">
              <w:rPr>
                <w:rFonts w:ascii="Times New Roman" w:hAnsi="Times New Roman"/>
                <w:sz w:val="26"/>
                <w:szCs w:val="26"/>
              </w:rPr>
              <w:t>яя школа Климовичского района»,</w:t>
            </w:r>
            <w:r w:rsidR="009A6AD1">
              <w:rPr>
                <w:rFonts w:ascii="Times New Roman" w:hAnsi="Times New Roman"/>
                <w:sz w:val="26"/>
                <w:szCs w:val="26"/>
              </w:rPr>
              <w:br/>
            </w:r>
            <w:r w:rsidR="009A6A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r w:rsidR="00300D51" w:rsidRPr="00D820D6">
              <w:rPr>
                <w:rFonts w:ascii="Times New Roman" w:hAnsi="Times New Roman"/>
                <w:sz w:val="26"/>
                <w:szCs w:val="26"/>
              </w:rPr>
              <w:t>Борисовичи вблизи отделения круглосуточного пребывания для граждан пожилого возраста и инвалидов учреждения «Климовичский районный центр социального обслуживания населения»</w:t>
            </w:r>
          </w:p>
        </w:tc>
        <w:tc>
          <w:tcPr>
            <w:tcW w:w="2333" w:type="dxa"/>
          </w:tcPr>
          <w:p w14:paraId="30D1657C" w14:textId="60170237" w:rsidR="007F7AB0" w:rsidRPr="00D820D6" w:rsidRDefault="007F7AB0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820D6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988" w:type="dxa"/>
          </w:tcPr>
          <w:p w14:paraId="6C2F2248" w14:textId="6DBCD50A" w:rsidR="007F7AB0" w:rsidRPr="00D820D6" w:rsidRDefault="007F7AB0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820D6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65BFD370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674314FF" w14:textId="0B1F6900" w:rsidR="007F7AB0" w:rsidRPr="00D820D6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D820D6" w:rsidRPr="00D820D6" w14:paraId="2A22ED4A" w14:textId="77777777" w:rsidTr="002A3D5D">
        <w:tc>
          <w:tcPr>
            <w:tcW w:w="636" w:type="dxa"/>
          </w:tcPr>
          <w:p w14:paraId="6FEB9740" w14:textId="18F5FAD1" w:rsidR="00D820D6" w:rsidRPr="0015038B" w:rsidRDefault="00D820D6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316" w:type="dxa"/>
          </w:tcPr>
          <w:p w14:paraId="3C16744A" w14:textId="2FA3E09E" w:rsidR="00D820D6" w:rsidRPr="0015038B" w:rsidRDefault="00D820D6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>№ 13</w:t>
            </w:r>
          </w:p>
        </w:tc>
        <w:tc>
          <w:tcPr>
            <w:tcW w:w="5473" w:type="dxa"/>
          </w:tcPr>
          <w:p w14:paraId="44780AAE" w14:textId="298298E4" w:rsidR="00D820D6" w:rsidRPr="0015038B" w:rsidRDefault="009A6AD1" w:rsidP="009A6AD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Галичи</w:t>
            </w:r>
            <w:r w:rsidR="00A942A9" w:rsidRPr="0015038B">
              <w:rPr>
                <w:rFonts w:ascii="Times New Roman" w:hAnsi="Times New Roman"/>
                <w:sz w:val="26"/>
                <w:szCs w:val="26"/>
              </w:rPr>
              <w:t xml:space="preserve"> вблизи здания отделения почтовой связи Кл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имовичского РУПС,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A942A9" w:rsidRPr="0015038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A74BA2" w:rsidRPr="0015038B">
              <w:rPr>
                <w:rFonts w:ascii="Times New Roman" w:hAnsi="Times New Roman"/>
                <w:sz w:val="26"/>
                <w:szCs w:val="26"/>
              </w:rPr>
              <w:t>21</w:t>
            </w:r>
            <w:r w:rsidR="00A942A9" w:rsidRPr="0015038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аг. Малышковичи</w:t>
            </w:r>
            <w:r w:rsidR="00A942A9" w:rsidRPr="001503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4BA2" w:rsidRPr="0015038B">
              <w:rPr>
                <w:rFonts w:ascii="Times New Roman" w:hAnsi="Times New Roman"/>
                <w:sz w:val="26"/>
                <w:szCs w:val="26"/>
              </w:rPr>
              <w:t xml:space="preserve">вблизи комплексного приемного пункта УКП «Бытуслуги, </w:t>
            </w:r>
            <w:r w:rsidR="00E724AD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15038B" w:rsidRPr="0015038B">
              <w:rPr>
                <w:rFonts w:ascii="Times New Roman" w:hAnsi="Times New Roman"/>
                <w:sz w:val="26"/>
                <w:szCs w:val="26"/>
              </w:rPr>
              <w:t xml:space="preserve">1-ая </w:t>
            </w:r>
            <w:proofErr w:type="gramStart"/>
            <w:r w:rsidR="00E724AD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="00E724A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5038B" w:rsidRPr="0015038B">
              <w:rPr>
                <w:rFonts w:ascii="Times New Roman" w:hAnsi="Times New Roman"/>
                <w:sz w:val="26"/>
                <w:szCs w:val="26"/>
              </w:rPr>
              <w:t>д. 11</w:t>
            </w:r>
          </w:p>
        </w:tc>
        <w:tc>
          <w:tcPr>
            <w:tcW w:w="2333" w:type="dxa"/>
          </w:tcPr>
          <w:p w14:paraId="4C3EA035" w14:textId="1BF76D1C" w:rsidR="00D820D6" w:rsidRPr="0015038B" w:rsidRDefault="00D820D6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1994F9C8" w14:textId="7E218BAF" w:rsidR="00D820D6" w:rsidRPr="0015038B" w:rsidRDefault="00D820D6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14ECACF4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033F300C" w14:textId="56B3B866" w:rsidR="00D820D6" w:rsidRPr="001503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15038B" w:rsidRPr="00D820D6" w14:paraId="7CE15232" w14:textId="77777777" w:rsidTr="002A3D5D">
        <w:tc>
          <w:tcPr>
            <w:tcW w:w="636" w:type="dxa"/>
          </w:tcPr>
          <w:p w14:paraId="438C824D" w14:textId="6B1B5613" w:rsidR="0015038B" w:rsidRPr="0015038B" w:rsidRDefault="001503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16" w:type="dxa"/>
          </w:tcPr>
          <w:p w14:paraId="006F98B9" w14:textId="12C2184E" w:rsidR="0015038B" w:rsidRPr="0015038B" w:rsidRDefault="001503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 xml:space="preserve">№ 14 </w:t>
            </w:r>
          </w:p>
        </w:tc>
        <w:tc>
          <w:tcPr>
            <w:tcW w:w="5473" w:type="dxa"/>
          </w:tcPr>
          <w:p w14:paraId="54428F07" w14:textId="2A6CBECC" w:rsidR="0015038B" w:rsidRPr="0015038B" w:rsidRDefault="009A6AD1" w:rsidP="009A6AD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r w:rsidR="0015038B" w:rsidRPr="0015038B">
              <w:rPr>
                <w:rFonts w:ascii="Times New Roman" w:hAnsi="Times New Roman"/>
                <w:sz w:val="26"/>
                <w:szCs w:val="26"/>
              </w:rPr>
              <w:t>Великий Мох вблизи здания отделения почт</w:t>
            </w:r>
            <w:r>
              <w:rPr>
                <w:rFonts w:ascii="Times New Roman" w:hAnsi="Times New Roman"/>
                <w:sz w:val="26"/>
                <w:szCs w:val="26"/>
              </w:rPr>
              <w:t>овой связи Климовичского РУПС –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аг. </w:t>
            </w:r>
            <w:r w:rsidR="0015038B" w:rsidRPr="0015038B">
              <w:rPr>
                <w:rFonts w:ascii="Times New Roman" w:hAnsi="Times New Roman"/>
                <w:sz w:val="26"/>
                <w:szCs w:val="26"/>
              </w:rPr>
              <w:t xml:space="preserve">Милославичи вблизи здания филиала «Милославичский сельский Центр культуры» ГУК «Централизованная клубная система Климовичского района»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аг. </w:t>
            </w:r>
            <w:r w:rsidR="0015038B" w:rsidRPr="0015038B">
              <w:rPr>
                <w:rFonts w:ascii="Times New Roman" w:hAnsi="Times New Roman"/>
                <w:sz w:val="26"/>
                <w:szCs w:val="26"/>
              </w:rPr>
              <w:t>Макеевичи вблизи здания филиала «Макеевичский сельский клуб» ГУК «Централизованная клубная система Климовичского района»</w:t>
            </w:r>
          </w:p>
        </w:tc>
        <w:tc>
          <w:tcPr>
            <w:tcW w:w="2333" w:type="dxa"/>
          </w:tcPr>
          <w:p w14:paraId="1875E4A0" w14:textId="688807D0" w:rsidR="0015038B" w:rsidRPr="0015038B" w:rsidRDefault="001503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820D6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7DD08E56" w14:textId="45A0B4AB" w:rsidR="0015038B" w:rsidRPr="0015038B" w:rsidRDefault="001503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D820D6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2BD9EFB1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44F16CA2" w14:textId="62CD274D" w:rsidR="0015038B" w:rsidRPr="001503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15038B" w:rsidRPr="00D820D6" w14:paraId="2A6523EC" w14:textId="77777777" w:rsidTr="002A3D5D">
        <w:tc>
          <w:tcPr>
            <w:tcW w:w="636" w:type="dxa"/>
          </w:tcPr>
          <w:p w14:paraId="35A29945" w14:textId="21ACA5E2" w:rsidR="0015038B" w:rsidRPr="0015038B" w:rsidRDefault="001503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16" w:type="dxa"/>
          </w:tcPr>
          <w:p w14:paraId="39DEC9CD" w14:textId="77649C33" w:rsidR="0015038B" w:rsidRPr="0015038B" w:rsidRDefault="0015038B" w:rsidP="00D9398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5473" w:type="dxa"/>
          </w:tcPr>
          <w:p w14:paraId="32F0A03B" w14:textId="55115BFB" w:rsidR="0015038B" w:rsidRPr="0015038B" w:rsidRDefault="009A6AD1" w:rsidP="009A6AD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577E3">
              <w:rPr>
                <w:rFonts w:ascii="Times New Roman" w:hAnsi="Times New Roman"/>
                <w:sz w:val="26"/>
                <w:szCs w:val="26"/>
              </w:rPr>
              <w:t xml:space="preserve">Старый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D577E3">
              <w:rPr>
                <w:rFonts w:ascii="Times New Roman" w:hAnsi="Times New Roman"/>
                <w:sz w:val="26"/>
                <w:szCs w:val="26"/>
              </w:rPr>
              <w:t xml:space="preserve">един </w:t>
            </w:r>
            <w:r w:rsidR="00D577E3" w:rsidRPr="00A877BB">
              <w:rPr>
                <w:rFonts w:ascii="Times New Roman" w:hAnsi="Times New Roman"/>
                <w:sz w:val="26"/>
                <w:szCs w:val="26"/>
              </w:rPr>
              <w:t xml:space="preserve">вблизи бывшего здания столовой </w:t>
            </w:r>
            <w:r w:rsidR="00D577E3" w:rsidRPr="00E724AD">
              <w:rPr>
                <w:rFonts w:ascii="Times New Roman" w:hAnsi="Times New Roman"/>
                <w:sz w:val="26"/>
                <w:szCs w:val="26"/>
              </w:rPr>
              <w:t xml:space="preserve">государственное предприятие «Приграничный-Агро»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577E3" w:rsidRPr="00E724AD">
              <w:rPr>
                <w:rFonts w:ascii="Times New Roman" w:hAnsi="Times New Roman"/>
                <w:sz w:val="26"/>
                <w:szCs w:val="26"/>
              </w:rPr>
              <w:t xml:space="preserve">Киселева Буда </w:t>
            </w:r>
            <w:r w:rsidR="00E724AD" w:rsidRPr="00E724AD">
              <w:rPr>
                <w:rFonts w:ascii="Times New Roman" w:hAnsi="Times New Roman"/>
                <w:sz w:val="26"/>
                <w:szCs w:val="26"/>
              </w:rPr>
              <w:t xml:space="preserve">вблизи здания отделения почтовой связи Климовичского РУПС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аг. </w:t>
            </w:r>
            <w:r w:rsidR="00E724AD" w:rsidRPr="00E724AD">
              <w:rPr>
                <w:rFonts w:ascii="Times New Roman" w:hAnsi="Times New Roman"/>
                <w:sz w:val="26"/>
                <w:szCs w:val="26"/>
              </w:rPr>
              <w:t>Звенчатка вблизи административного здания государственного предприятия «Приграничный-Агро»</w:t>
            </w:r>
          </w:p>
        </w:tc>
        <w:tc>
          <w:tcPr>
            <w:tcW w:w="2333" w:type="dxa"/>
          </w:tcPr>
          <w:p w14:paraId="543FBA58" w14:textId="14CC0CF4" w:rsidR="0015038B" w:rsidRPr="0015038B" w:rsidRDefault="0015038B" w:rsidP="00D9398B">
            <w:pPr>
              <w:rPr>
                <w:rFonts w:ascii="Times New Roman" w:hAnsi="Times New Roman"/>
                <w:sz w:val="26"/>
                <w:szCs w:val="26"/>
              </w:rPr>
            </w:pPr>
            <w:r w:rsidRPr="0015038B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1988" w:type="dxa"/>
          </w:tcPr>
          <w:p w14:paraId="2BDCA3AD" w14:textId="7319A9B4" w:rsidR="0015038B" w:rsidRPr="00D820D6" w:rsidRDefault="0015038B" w:rsidP="00D9398B">
            <w:pPr>
              <w:rPr>
                <w:sz w:val="26"/>
                <w:szCs w:val="26"/>
              </w:rPr>
            </w:pPr>
            <w:r w:rsidRPr="00D820D6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3040" w:type="dxa"/>
          </w:tcPr>
          <w:p w14:paraId="3419ED6A" w14:textId="77777777" w:rsidR="00AC374C" w:rsidRPr="00D9398B" w:rsidRDefault="00AC374C" w:rsidP="00AC374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14:paraId="4A7FF84B" w14:textId="61B5DB57" w:rsidR="0015038B" w:rsidRPr="00D820D6" w:rsidRDefault="00AC374C" w:rsidP="00AC374C">
            <w:pPr>
              <w:tabs>
                <w:tab w:val="left" w:pos="2505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</w:tbl>
    <w:p w14:paraId="33858D98" w14:textId="77777777" w:rsidR="00D9398B" w:rsidRPr="00D820D6" w:rsidRDefault="00D9398B" w:rsidP="00D9398B">
      <w:pPr>
        <w:tabs>
          <w:tab w:val="left" w:pos="2505"/>
        </w:tabs>
        <w:rPr>
          <w:rFonts w:eastAsia="Calibri"/>
          <w:sz w:val="26"/>
          <w:szCs w:val="26"/>
          <w:lang w:eastAsia="en-US"/>
        </w:rPr>
      </w:pPr>
    </w:p>
    <w:sectPr w:rsidR="00D9398B" w:rsidRPr="00D820D6" w:rsidSect="009A254E">
      <w:pgSz w:w="16838" w:h="11906" w:orient="landscape"/>
      <w:pgMar w:top="1134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7162A" w14:textId="77777777" w:rsidR="0092481B" w:rsidRDefault="0092481B">
      <w:r>
        <w:separator/>
      </w:r>
    </w:p>
  </w:endnote>
  <w:endnote w:type="continuationSeparator" w:id="0">
    <w:p w14:paraId="794825AF" w14:textId="77777777" w:rsidR="0092481B" w:rsidRDefault="009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8ACB4" w14:textId="77777777" w:rsidR="0092481B" w:rsidRDefault="0092481B">
      <w:r>
        <w:separator/>
      </w:r>
    </w:p>
  </w:footnote>
  <w:footnote w:type="continuationSeparator" w:id="0">
    <w:p w14:paraId="4D208992" w14:textId="77777777" w:rsidR="0092481B" w:rsidRDefault="0092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92A8" w14:textId="77777777" w:rsidR="0092481B" w:rsidRDefault="0092481B" w:rsidP="002E41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2E78" w14:textId="77777777" w:rsidR="0092481B" w:rsidRDefault="009248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6D1C7" w14:textId="77777777" w:rsidR="0092481B" w:rsidRDefault="0092481B" w:rsidP="002E41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6995">
      <w:rPr>
        <w:rStyle w:val="a6"/>
        <w:noProof/>
      </w:rPr>
      <w:t>2</w:t>
    </w:r>
    <w:r>
      <w:rPr>
        <w:rStyle w:val="a6"/>
      </w:rPr>
      <w:fldChar w:fldCharType="end"/>
    </w:r>
  </w:p>
  <w:p w14:paraId="68FA880C" w14:textId="77777777" w:rsidR="0092481B" w:rsidRDefault="009248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D47"/>
    <w:multiLevelType w:val="hybridMultilevel"/>
    <w:tmpl w:val="A01279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2A87334"/>
    <w:multiLevelType w:val="hybridMultilevel"/>
    <w:tmpl w:val="8A404B3E"/>
    <w:lvl w:ilvl="0" w:tplc="367C8B68">
      <w:start w:val="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9204818"/>
    <w:multiLevelType w:val="hybridMultilevel"/>
    <w:tmpl w:val="E8EC4836"/>
    <w:lvl w:ilvl="0" w:tplc="1C44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4E99"/>
    <w:multiLevelType w:val="hybridMultilevel"/>
    <w:tmpl w:val="6974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5A3F"/>
    <w:multiLevelType w:val="singleLevel"/>
    <w:tmpl w:val="A460A36C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98F"/>
    <w:rsid w:val="000028CC"/>
    <w:rsid w:val="000061EF"/>
    <w:rsid w:val="0001745A"/>
    <w:rsid w:val="00020490"/>
    <w:rsid w:val="0002448E"/>
    <w:rsid w:val="00025B05"/>
    <w:rsid w:val="00030CA8"/>
    <w:rsid w:val="00033D15"/>
    <w:rsid w:val="00036DD1"/>
    <w:rsid w:val="000420D0"/>
    <w:rsid w:val="000517E9"/>
    <w:rsid w:val="00056F87"/>
    <w:rsid w:val="00060E04"/>
    <w:rsid w:val="00062275"/>
    <w:rsid w:val="0007207C"/>
    <w:rsid w:val="00086C26"/>
    <w:rsid w:val="000942D8"/>
    <w:rsid w:val="0009646A"/>
    <w:rsid w:val="000A032F"/>
    <w:rsid w:val="000A0F58"/>
    <w:rsid w:val="000A5D95"/>
    <w:rsid w:val="000B5648"/>
    <w:rsid w:val="000C0593"/>
    <w:rsid w:val="000C20A0"/>
    <w:rsid w:val="000C5DD3"/>
    <w:rsid w:val="000C6113"/>
    <w:rsid w:val="000E1754"/>
    <w:rsid w:val="000E449A"/>
    <w:rsid w:val="000F24F1"/>
    <w:rsid w:val="001021B8"/>
    <w:rsid w:val="00102A48"/>
    <w:rsid w:val="0010354A"/>
    <w:rsid w:val="00117424"/>
    <w:rsid w:val="001177A6"/>
    <w:rsid w:val="00132B13"/>
    <w:rsid w:val="00143644"/>
    <w:rsid w:val="001477D3"/>
    <w:rsid w:val="00147975"/>
    <w:rsid w:val="0015038B"/>
    <w:rsid w:val="00153159"/>
    <w:rsid w:val="00156DE3"/>
    <w:rsid w:val="0016057E"/>
    <w:rsid w:val="00160B70"/>
    <w:rsid w:val="00160EAD"/>
    <w:rsid w:val="00162076"/>
    <w:rsid w:val="00164CA5"/>
    <w:rsid w:val="00175BFD"/>
    <w:rsid w:val="00191382"/>
    <w:rsid w:val="00194D05"/>
    <w:rsid w:val="00196636"/>
    <w:rsid w:val="001B3DEB"/>
    <w:rsid w:val="001B4D2A"/>
    <w:rsid w:val="001B61E6"/>
    <w:rsid w:val="001C2455"/>
    <w:rsid w:val="001C2B46"/>
    <w:rsid w:val="001D0251"/>
    <w:rsid w:val="001D19C1"/>
    <w:rsid w:val="001D3016"/>
    <w:rsid w:val="001D4927"/>
    <w:rsid w:val="001E6FBB"/>
    <w:rsid w:val="001F527E"/>
    <w:rsid w:val="001F55A9"/>
    <w:rsid w:val="0020127A"/>
    <w:rsid w:val="0021551E"/>
    <w:rsid w:val="002244CC"/>
    <w:rsid w:val="002355F1"/>
    <w:rsid w:val="00237D6D"/>
    <w:rsid w:val="00244432"/>
    <w:rsid w:val="00257D53"/>
    <w:rsid w:val="00266464"/>
    <w:rsid w:val="00266995"/>
    <w:rsid w:val="002737C4"/>
    <w:rsid w:val="00273805"/>
    <w:rsid w:val="00280CA6"/>
    <w:rsid w:val="002A098E"/>
    <w:rsid w:val="002A3D5D"/>
    <w:rsid w:val="002B64F0"/>
    <w:rsid w:val="002D1278"/>
    <w:rsid w:val="002D5D06"/>
    <w:rsid w:val="002D623F"/>
    <w:rsid w:val="002E1700"/>
    <w:rsid w:val="002E1F31"/>
    <w:rsid w:val="002E4110"/>
    <w:rsid w:val="002F3523"/>
    <w:rsid w:val="002F4A79"/>
    <w:rsid w:val="002F4D12"/>
    <w:rsid w:val="002F7992"/>
    <w:rsid w:val="00300D51"/>
    <w:rsid w:val="003010F3"/>
    <w:rsid w:val="00302194"/>
    <w:rsid w:val="00303342"/>
    <w:rsid w:val="00305087"/>
    <w:rsid w:val="00306031"/>
    <w:rsid w:val="00313E11"/>
    <w:rsid w:val="003210C9"/>
    <w:rsid w:val="00323020"/>
    <w:rsid w:val="003252C5"/>
    <w:rsid w:val="003317C1"/>
    <w:rsid w:val="00335490"/>
    <w:rsid w:val="00337E62"/>
    <w:rsid w:val="0035054F"/>
    <w:rsid w:val="00351D00"/>
    <w:rsid w:val="00357AF7"/>
    <w:rsid w:val="0036712F"/>
    <w:rsid w:val="003807E9"/>
    <w:rsid w:val="003832ED"/>
    <w:rsid w:val="0038336D"/>
    <w:rsid w:val="00391872"/>
    <w:rsid w:val="00393D57"/>
    <w:rsid w:val="00394C7B"/>
    <w:rsid w:val="003970AA"/>
    <w:rsid w:val="00397B8E"/>
    <w:rsid w:val="003A207E"/>
    <w:rsid w:val="003A53E5"/>
    <w:rsid w:val="003A706C"/>
    <w:rsid w:val="003B592B"/>
    <w:rsid w:val="003B66CF"/>
    <w:rsid w:val="003B7906"/>
    <w:rsid w:val="003B7FE0"/>
    <w:rsid w:val="003C74F9"/>
    <w:rsid w:val="003E0025"/>
    <w:rsid w:val="003E0A0B"/>
    <w:rsid w:val="003E275D"/>
    <w:rsid w:val="003E6E82"/>
    <w:rsid w:val="003F2F2C"/>
    <w:rsid w:val="00410033"/>
    <w:rsid w:val="004116FF"/>
    <w:rsid w:val="004139F5"/>
    <w:rsid w:val="00415987"/>
    <w:rsid w:val="00416BC9"/>
    <w:rsid w:val="00422772"/>
    <w:rsid w:val="00443793"/>
    <w:rsid w:val="00450BC8"/>
    <w:rsid w:val="004555C4"/>
    <w:rsid w:val="0045655C"/>
    <w:rsid w:val="00457470"/>
    <w:rsid w:val="0046058E"/>
    <w:rsid w:val="004608F8"/>
    <w:rsid w:val="004659C2"/>
    <w:rsid w:val="0046752C"/>
    <w:rsid w:val="00467A9D"/>
    <w:rsid w:val="004756C4"/>
    <w:rsid w:val="00475BEE"/>
    <w:rsid w:val="00475EC0"/>
    <w:rsid w:val="00476F18"/>
    <w:rsid w:val="004854DA"/>
    <w:rsid w:val="00491DBB"/>
    <w:rsid w:val="0049671A"/>
    <w:rsid w:val="004A29C7"/>
    <w:rsid w:val="004A74A9"/>
    <w:rsid w:val="004A7C34"/>
    <w:rsid w:val="004B333A"/>
    <w:rsid w:val="004B7AD7"/>
    <w:rsid w:val="004C0865"/>
    <w:rsid w:val="004C154A"/>
    <w:rsid w:val="004C196A"/>
    <w:rsid w:val="004C4C41"/>
    <w:rsid w:val="004D3B6D"/>
    <w:rsid w:val="004E22D4"/>
    <w:rsid w:val="004E2B77"/>
    <w:rsid w:val="00503870"/>
    <w:rsid w:val="00503D60"/>
    <w:rsid w:val="00511BF2"/>
    <w:rsid w:val="00511FA1"/>
    <w:rsid w:val="00520D1D"/>
    <w:rsid w:val="00521A5E"/>
    <w:rsid w:val="005220EF"/>
    <w:rsid w:val="00522909"/>
    <w:rsid w:val="00522CB5"/>
    <w:rsid w:val="00527418"/>
    <w:rsid w:val="0052754D"/>
    <w:rsid w:val="00532871"/>
    <w:rsid w:val="00545DCA"/>
    <w:rsid w:val="005568CD"/>
    <w:rsid w:val="00566CB8"/>
    <w:rsid w:val="0057050B"/>
    <w:rsid w:val="005708CE"/>
    <w:rsid w:val="005764B0"/>
    <w:rsid w:val="005770E0"/>
    <w:rsid w:val="00581CB6"/>
    <w:rsid w:val="00581D02"/>
    <w:rsid w:val="0058765A"/>
    <w:rsid w:val="00594C37"/>
    <w:rsid w:val="005A40B6"/>
    <w:rsid w:val="005B442A"/>
    <w:rsid w:val="005B66EE"/>
    <w:rsid w:val="005B7977"/>
    <w:rsid w:val="005C1038"/>
    <w:rsid w:val="005C5A8D"/>
    <w:rsid w:val="005C5D2E"/>
    <w:rsid w:val="005D0C64"/>
    <w:rsid w:val="005D2E11"/>
    <w:rsid w:val="005D356A"/>
    <w:rsid w:val="005D70F6"/>
    <w:rsid w:val="005E7381"/>
    <w:rsid w:val="005F014A"/>
    <w:rsid w:val="00605836"/>
    <w:rsid w:val="006142FD"/>
    <w:rsid w:val="00614C51"/>
    <w:rsid w:val="006169F5"/>
    <w:rsid w:val="00616EF1"/>
    <w:rsid w:val="0062463C"/>
    <w:rsid w:val="0063096E"/>
    <w:rsid w:val="00632D0D"/>
    <w:rsid w:val="0063312C"/>
    <w:rsid w:val="006343AE"/>
    <w:rsid w:val="00664A00"/>
    <w:rsid w:val="00665EA8"/>
    <w:rsid w:val="00667681"/>
    <w:rsid w:val="006744B9"/>
    <w:rsid w:val="006755D3"/>
    <w:rsid w:val="00680F9A"/>
    <w:rsid w:val="00690A4E"/>
    <w:rsid w:val="0069665D"/>
    <w:rsid w:val="006A23FB"/>
    <w:rsid w:val="006A70DA"/>
    <w:rsid w:val="006D0AA6"/>
    <w:rsid w:val="006D5079"/>
    <w:rsid w:val="006D5E2B"/>
    <w:rsid w:val="006F391C"/>
    <w:rsid w:val="006F409B"/>
    <w:rsid w:val="006F4911"/>
    <w:rsid w:val="00700773"/>
    <w:rsid w:val="0070218F"/>
    <w:rsid w:val="00705B79"/>
    <w:rsid w:val="007105C8"/>
    <w:rsid w:val="007177B8"/>
    <w:rsid w:val="00723991"/>
    <w:rsid w:val="007272CD"/>
    <w:rsid w:val="00732009"/>
    <w:rsid w:val="00734DC7"/>
    <w:rsid w:val="00740D04"/>
    <w:rsid w:val="00744100"/>
    <w:rsid w:val="00744503"/>
    <w:rsid w:val="00747A25"/>
    <w:rsid w:val="00753121"/>
    <w:rsid w:val="00760764"/>
    <w:rsid w:val="00771B5F"/>
    <w:rsid w:val="00787367"/>
    <w:rsid w:val="00790B80"/>
    <w:rsid w:val="00790BD9"/>
    <w:rsid w:val="00792432"/>
    <w:rsid w:val="0079257D"/>
    <w:rsid w:val="00796BF1"/>
    <w:rsid w:val="00797A12"/>
    <w:rsid w:val="007B0252"/>
    <w:rsid w:val="007B4205"/>
    <w:rsid w:val="007B5CFF"/>
    <w:rsid w:val="007C4C6B"/>
    <w:rsid w:val="007D5C31"/>
    <w:rsid w:val="007E35BD"/>
    <w:rsid w:val="007F7AB0"/>
    <w:rsid w:val="00817BFA"/>
    <w:rsid w:val="008227C4"/>
    <w:rsid w:val="008262FC"/>
    <w:rsid w:val="00835F62"/>
    <w:rsid w:val="0084471B"/>
    <w:rsid w:val="0084662F"/>
    <w:rsid w:val="0084717A"/>
    <w:rsid w:val="00851682"/>
    <w:rsid w:val="00875C81"/>
    <w:rsid w:val="008764C7"/>
    <w:rsid w:val="00877FF6"/>
    <w:rsid w:val="0088166E"/>
    <w:rsid w:val="00897219"/>
    <w:rsid w:val="008A2471"/>
    <w:rsid w:val="008A7F66"/>
    <w:rsid w:val="008B2C89"/>
    <w:rsid w:val="008B7B09"/>
    <w:rsid w:val="008C3EEC"/>
    <w:rsid w:val="008D274C"/>
    <w:rsid w:val="008D3EEB"/>
    <w:rsid w:val="008D53C2"/>
    <w:rsid w:val="008D5773"/>
    <w:rsid w:val="008D7089"/>
    <w:rsid w:val="008E0E6A"/>
    <w:rsid w:val="008E1412"/>
    <w:rsid w:val="008E3D6C"/>
    <w:rsid w:val="008E4B3A"/>
    <w:rsid w:val="00910A15"/>
    <w:rsid w:val="00910E42"/>
    <w:rsid w:val="00913332"/>
    <w:rsid w:val="00917FA3"/>
    <w:rsid w:val="009219CE"/>
    <w:rsid w:val="0092481B"/>
    <w:rsid w:val="00924AB1"/>
    <w:rsid w:val="00926895"/>
    <w:rsid w:val="009402A7"/>
    <w:rsid w:val="009448F8"/>
    <w:rsid w:val="00945C97"/>
    <w:rsid w:val="00950281"/>
    <w:rsid w:val="0095308D"/>
    <w:rsid w:val="00966891"/>
    <w:rsid w:val="00973C8C"/>
    <w:rsid w:val="009760BF"/>
    <w:rsid w:val="00984E44"/>
    <w:rsid w:val="00985030"/>
    <w:rsid w:val="009851D4"/>
    <w:rsid w:val="0098696F"/>
    <w:rsid w:val="00990C1F"/>
    <w:rsid w:val="009922BD"/>
    <w:rsid w:val="009A254E"/>
    <w:rsid w:val="009A30DA"/>
    <w:rsid w:val="009A3765"/>
    <w:rsid w:val="009A6AD1"/>
    <w:rsid w:val="009B77B8"/>
    <w:rsid w:val="009C5110"/>
    <w:rsid w:val="009C516B"/>
    <w:rsid w:val="009C7F68"/>
    <w:rsid w:val="009D4C57"/>
    <w:rsid w:val="009D554B"/>
    <w:rsid w:val="009D5A98"/>
    <w:rsid w:val="009E0E1C"/>
    <w:rsid w:val="009F06CF"/>
    <w:rsid w:val="009F365C"/>
    <w:rsid w:val="009F52FF"/>
    <w:rsid w:val="009F5C52"/>
    <w:rsid w:val="009F6AEB"/>
    <w:rsid w:val="00A00425"/>
    <w:rsid w:val="00A018E0"/>
    <w:rsid w:val="00A041B9"/>
    <w:rsid w:val="00A04243"/>
    <w:rsid w:val="00A1266F"/>
    <w:rsid w:val="00A12CDB"/>
    <w:rsid w:val="00A13625"/>
    <w:rsid w:val="00A17139"/>
    <w:rsid w:val="00A257F6"/>
    <w:rsid w:val="00A26885"/>
    <w:rsid w:val="00A33C4F"/>
    <w:rsid w:val="00A43805"/>
    <w:rsid w:val="00A521BE"/>
    <w:rsid w:val="00A57722"/>
    <w:rsid w:val="00A63EAF"/>
    <w:rsid w:val="00A64978"/>
    <w:rsid w:val="00A65CCF"/>
    <w:rsid w:val="00A6699F"/>
    <w:rsid w:val="00A72870"/>
    <w:rsid w:val="00A74BA2"/>
    <w:rsid w:val="00A75B21"/>
    <w:rsid w:val="00A84DCB"/>
    <w:rsid w:val="00A877BB"/>
    <w:rsid w:val="00A90CD2"/>
    <w:rsid w:val="00A942A9"/>
    <w:rsid w:val="00A94496"/>
    <w:rsid w:val="00A9523F"/>
    <w:rsid w:val="00A964EC"/>
    <w:rsid w:val="00AA74A8"/>
    <w:rsid w:val="00AB632E"/>
    <w:rsid w:val="00AC0836"/>
    <w:rsid w:val="00AC374C"/>
    <w:rsid w:val="00AC3B84"/>
    <w:rsid w:val="00AC3C20"/>
    <w:rsid w:val="00AC3FAF"/>
    <w:rsid w:val="00AD183D"/>
    <w:rsid w:val="00AD3C94"/>
    <w:rsid w:val="00AF185D"/>
    <w:rsid w:val="00AF3BF6"/>
    <w:rsid w:val="00AF5A4B"/>
    <w:rsid w:val="00AF667A"/>
    <w:rsid w:val="00B01F9C"/>
    <w:rsid w:val="00B0328B"/>
    <w:rsid w:val="00B03AF4"/>
    <w:rsid w:val="00B044B4"/>
    <w:rsid w:val="00B05C51"/>
    <w:rsid w:val="00B06212"/>
    <w:rsid w:val="00B105B9"/>
    <w:rsid w:val="00B1064D"/>
    <w:rsid w:val="00B27516"/>
    <w:rsid w:val="00B27E09"/>
    <w:rsid w:val="00B3250A"/>
    <w:rsid w:val="00B35ED6"/>
    <w:rsid w:val="00B441EE"/>
    <w:rsid w:val="00B562E9"/>
    <w:rsid w:val="00B612C7"/>
    <w:rsid w:val="00B61D99"/>
    <w:rsid w:val="00B63F1E"/>
    <w:rsid w:val="00B66B5E"/>
    <w:rsid w:val="00B6741C"/>
    <w:rsid w:val="00B72DE8"/>
    <w:rsid w:val="00B733EA"/>
    <w:rsid w:val="00B75E52"/>
    <w:rsid w:val="00B86FFF"/>
    <w:rsid w:val="00B87841"/>
    <w:rsid w:val="00B92970"/>
    <w:rsid w:val="00B95EA6"/>
    <w:rsid w:val="00B97FD3"/>
    <w:rsid w:val="00BA5CB5"/>
    <w:rsid w:val="00BA7FC5"/>
    <w:rsid w:val="00BB5B7C"/>
    <w:rsid w:val="00BB67E6"/>
    <w:rsid w:val="00BC0545"/>
    <w:rsid w:val="00BD1DF2"/>
    <w:rsid w:val="00BD6A2E"/>
    <w:rsid w:val="00BD74EA"/>
    <w:rsid w:val="00BE3017"/>
    <w:rsid w:val="00BF4FFB"/>
    <w:rsid w:val="00BF6182"/>
    <w:rsid w:val="00C03A5A"/>
    <w:rsid w:val="00C0730E"/>
    <w:rsid w:val="00C1010B"/>
    <w:rsid w:val="00C12398"/>
    <w:rsid w:val="00C164BD"/>
    <w:rsid w:val="00C22CFF"/>
    <w:rsid w:val="00C2625E"/>
    <w:rsid w:val="00C27161"/>
    <w:rsid w:val="00C27D9B"/>
    <w:rsid w:val="00C3027C"/>
    <w:rsid w:val="00C32E97"/>
    <w:rsid w:val="00C3448A"/>
    <w:rsid w:val="00C34BA1"/>
    <w:rsid w:val="00C35FB8"/>
    <w:rsid w:val="00C52D9C"/>
    <w:rsid w:val="00C5324E"/>
    <w:rsid w:val="00C639F2"/>
    <w:rsid w:val="00C64E9B"/>
    <w:rsid w:val="00C65966"/>
    <w:rsid w:val="00C65B1D"/>
    <w:rsid w:val="00C76B17"/>
    <w:rsid w:val="00C835CD"/>
    <w:rsid w:val="00C85F2B"/>
    <w:rsid w:val="00C90569"/>
    <w:rsid w:val="00CA1487"/>
    <w:rsid w:val="00CB44ED"/>
    <w:rsid w:val="00CC03A8"/>
    <w:rsid w:val="00CC1B0D"/>
    <w:rsid w:val="00CC2F64"/>
    <w:rsid w:val="00CC4B75"/>
    <w:rsid w:val="00CD57DE"/>
    <w:rsid w:val="00CD6350"/>
    <w:rsid w:val="00CE18A0"/>
    <w:rsid w:val="00CE5C8E"/>
    <w:rsid w:val="00CF2A98"/>
    <w:rsid w:val="00D12EFC"/>
    <w:rsid w:val="00D176E4"/>
    <w:rsid w:val="00D24B54"/>
    <w:rsid w:val="00D2612B"/>
    <w:rsid w:val="00D33543"/>
    <w:rsid w:val="00D374CD"/>
    <w:rsid w:val="00D41F36"/>
    <w:rsid w:val="00D54804"/>
    <w:rsid w:val="00D577E3"/>
    <w:rsid w:val="00D6273E"/>
    <w:rsid w:val="00D65947"/>
    <w:rsid w:val="00D72160"/>
    <w:rsid w:val="00D820D6"/>
    <w:rsid w:val="00D83148"/>
    <w:rsid w:val="00D8328C"/>
    <w:rsid w:val="00D841F2"/>
    <w:rsid w:val="00D85F89"/>
    <w:rsid w:val="00D86DBE"/>
    <w:rsid w:val="00D9398B"/>
    <w:rsid w:val="00D96B90"/>
    <w:rsid w:val="00DA5C72"/>
    <w:rsid w:val="00DA698F"/>
    <w:rsid w:val="00DB24DC"/>
    <w:rsid w:val="00DE2F44"/>
    <w:rsid w:val="00DE543D"/>
    <w:rsid w:val="00DE6212"/>
    <w:rsid w:val="00E0069A"/>
    <w:rsid w:val="00E01452"/>
    <w:rsid w:val="00E02F9B"/>
    <w:rsid w:val="00E04B8E"/>
    <w:rsid w:val="00E063D6"/>
    <w:rsid w:val="00E06957"/>
    <w:rsid w:val="00E14E34"/>
    <w:rsid w:val="00E217AD"/>
    <w:rsid w:val="00E21E8A"/>
    <w:rsid w:val="00E21EF8"/>
    <w:rsid w:val="00E22354"/>
    <w:rsid w:val="00E26082"/>
    <w:rsid w:val="00E30C53"/>
    <w:rsid w:val="00E41C37"/>
    <w:rsid w:val="00E44009"/>
    <w:rsid w:val="00E614CF"/>
    <w:rsid w:val="00E621D9"/>
    <w:rsid w:val="00E67719"/>
    <w:rsid w:val="00E724AD"/>
    <w:rsid w:val="00E73DB5"/>
    <w:rsid w:val="00E74A13"/>
    <w:rsid w:val="00E779A9"/>
    <w:rsid w:val="00E94417"/>
    <w:rsid w:val="00EA3B95"/>
    <w:rsid w:val="00EB301D"/>
    <w:rsid w:val="00EB763F"/>
    <w:rsid w:val="00EC01F3"/>
    <w:rsid w:val="00EC2EB1"/>
    <w:rsid w:val="00EC3F0D"/>
    <w:rsid w:val="00EC3FE5"/>
    <w:rsid w:val="00ED2995"/>
    <w:rsid w:val="00ED6892"/>
    <w:rsid w:val="00EE12A0"/>
    <w:rsid w:val="00EE3F3D"/>
    <w:rsid w:val="00EF6CC8"/>
    <w:rsid w:val="00F01C14"/>
    <w:rsid w:val="00F01E1F"/>
    <w:rsid w:val="00F028B1"/>
    <w:rsid w:val="00F0492E"/>
    <w:rsid w:val="00F102CA"/>
    <w:rsid w:val="00F15904"/>
    <w:rsid w:val="00F1602C"/>
    <w:rsid w:val="00F1635F"/>
    <w:rsid w:val="00F25311"/>
    <w:rsid w:val="00F26302"/>
    <w:rsid w:val="00F33074"/>
    <w:rsid w:val="00F36A15"/>
    <w:rsid w:val="00F506D7"/>
    <w:rsid w:val="00F52A16"/>
    <w:rsid w:val="00F5496B"/>
    <w:rsid w:val="00F745DA"/>
    <w:rsid w:val="00F77A89"/>
    <w:rsid w:val="00F83E13"/>
    <w:rsid w:val="00FA6E6E"/>
    <w:rsid w:val="00FB384B"/>
    <w:rsid w:val="00FB717D"/>
    <w:rsid w:val="00FB7BCD"/>
    <w:rsid w:val="00FB7D68"/>
    <w:rsid w:val="00FC1F94"/>
    <w:rsid w:val="00FC1FB8"/>
    <w:rsid w:val="00FC237C"/>
    <w:rsid w:val="00FC61C9"/>
    <w:rsid w:val="00FD03A5"/>
    <w:rsid w:val="00FD0586"/>
    <w:rsid w:val="00FD0B13"/>
    <w:rsid w:val="00FD1315"/>
    <w:rsid w:val="00FE1765"/>
    <w:rsid w:val="00FE5512"/>
    <w:rsid w:val="00FE6A68"/>
    <w:rsid w:val="00FF237B"/>
    <w:rsid w:val="00FF34AD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B1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5F"/>
    <w:rPr>
      <w:sz w:val="24"/>
      <w:szCs w:val="24"/>
    </w:rPr>
  </w:style>
  <w:style w:type="paragraph" w:styleId="1">
    <w:name w:val="heading 1"/>
    <w:basedOn w:val="a"/>
    <w:next w:val="a"/>
    <w:qFormat/>
    <w:rsid w:val="00F01C14"/>
    <w:pPr>
      <w:keepNext/>
      <w:spacing w:line="280" w:lineRule="exact"/>
      <w:ind w:left="902"/>
      <w:outlineLvl w:val="0"/>
    </w:pPr>
    <w:rPr>
      <w:spacing w:val="-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01C14"/>
    <w:pPr>
      <w:widowControl w:val="0"/>
      <w:shd w:val="clear" w:color="auto" w:fill="FFFFFF"/>
      <w:autoSpaceDE w:val="0"/>
      <w:autoSpaceDN w:val="0"/>
      <w:adjustRightInd w:val="0"/>
      <w:spacing w:line="407" w:lineRule="exact"/>
      <w:ind w:left="851"/>
      <w:jc w:val="center"/>
    </w:pPr>
    <w:rPr>
      <w:rFonts w:ascii="Arial" w:hAnsi="Arial"/>
      <w:b/>
      <w:bCs/>
      <w:color w:val="000000"/>
      <w:spacing w:val="-1"/>
      <w:sz w:val="20"/>
      <w:szCs w:val="20"/>
    </w:rPr>
  </w:style>
  <w:style w:type="paragraph" w:styleId="a4">
    <w:name w:val="Body Text Indent"/>
    <w:basedOn w:val="a"/>
    <w:rsid w:val="001B3DEB"/>
    <w:pPr>
      <w:ind w:left="5720"/>
    </w:pPr>
    <w:rPr>
      <w:spacing w:val="20"/>
      <w:sz w:val="26"/>
    </w:rPr>
  </w:style>
  <w:style w:type="paragraph" w:styleId="2">
    <w:name w:val="Body Text Indent 2"/>
    <w:basedOn w:val="a"/>
    <w:rsid w:val="001B3DEB"/>
    <w:pPr>
      <w:ind w:firstLine="709"/>
    </w:pPr>
    <w:rPr>
      <w:spacing w:val="20"/>
      <w:sz w:val="26"/>
    </w:rPr>
  </w:style>
  <w:style w:type="paragraph" w:styleId="a5">
    <w:name w:val="header"/>
    <w:basedOn w:val="a"/>
    <w:rsid w:val="00337E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7E62"/>
  </w:style>
  <w:style w:type="table" w:styleId="a7">
    <w:name w:val="Table Grid"/>
    <w:basedOn w:val="a1"/>
    <w:rsid w:val="00FC1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C2625E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C65B1D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Arial" w:hAnsi="Arial"/>
    </w:rPr>
  </w:style>
  <w:style w:type="character" w:customStyle="1" w:styleId="FontStyle12">
    <w:name w:val="Font Style12"/>
    <w:rsid w:val="00C65B1D"/>
    <w:rPr>
      <w:rFonts w:ascii="Arial" w:hAnsi="Arial" w:cs="Arial"/>
      <w:sz w:val="18"/>
      <w:szCs w:val="18"/>
    </w:rPr>
  </w:style>
  <w:style w:type="character" w:styleId="a9">
    <w:name w:val="Hyperlink"/>
    <w:rsid w:val="00C65B1D"/>
    <w:rPr>
      <w:color w:val="0000FF"/>
      <w:u w:val="single"/>
    </w:rPr>
  </w:style>
  <w:style w:type="character" w:customStyle="1" w:styleId="name">
    <w:name w:val="name"/>
    <w:rsid w:val="00F506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506D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506D7"/>
    <w:rPr>
      <w:rFonts w:ascii="Times New Roman" w:hAnsi="Times New Roman" w:cs="Times New Roman" w:hint="default"/>
    </w:rPr>
  </w:style>
  <w:style w:type="character" w:customStyle="1" w:styleId="number">
    <w:name w:val="number"/>
    <w:rsid w:val="00F506D7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FC1FB8"/>
    <w:pPr>
      <w:ind w:firstLine="567"/>
      <w:jc w:val="both"/>
    </w:pPr>
  </w:style>
  <w:style w:type="paragraph" w:styleId="aa">
    <w:name w:val="No Spacing"/>
    <w:link w:val="ab"/>
    <w:uiPriority w:val="1"/>
    <w:qFormat/>
    <w:rsid w:val="00B27E09"/>
    <w:rPr>
      <w:rFonts w:ascii="Calibri" w:eastAsia="Calibri" w:hAnsi="Calibri"/>
      <w:sz w:val="22"/>
      <w:szCs w:val="22"/>
      <w:lang w:eastAsia="en-US"/>
    </w:rPr>
  </w:style>
  <w:style w:type="paragraph" w:customStyle="1" w:styleId="newncpi0">
    <w:name w:val="newncpi0"/>
    <w:basedOn w:val="a"/>
    <w:rsid w:val="00D6273E"/>
    <w:pPr>
      <w:jc w:val="both"/>
    </w:pPr>
  </w:style>
  <w:style w:type="character" w:customStyle="1" w:styleId="115pt0pt">
    <w:name w:val="Основной текст + 11;5 pt;Полужирный;Интервал 0 pt"/>
    <w:rsid w:val="00E621D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rsid w:val="00E621D9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rdiaUPC15pt0pt">
    <w:name w:val="Основной текст + CordiaUPC;15 pt;Полужирный;Интервал 0 pt"/>
    <w:rsid w:val="00E621D9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-1pt">
    <w:name w:val="Основной текст + Интервал -1 pt"/>
    <w:rsid w:val="00E621D9"/>
    <w:rPr>
      <w:rFonts w:ascii="Times New Roman" w:eastAsia="Times New Roman" w:hAnsi="Times New Roman" w:cs="Times New Roman"/>
      <w:color w:val="000000"/>
      <w:spacing w:val="-23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ab">
    <w:name w:val="Без интервала Знак"/>
    <w:link w:val="aa"/>
    <w:uiPriority w:val="1"/>
    <w:locked/>
    <w:rsid w:val="00D841F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c">
    <w:name w:val="Основной текст_"/>
    <w:link w:val="20"/>
    <w:locked/>
    <w:rsid w:val="00B61D99"/>
    <w:rPr>
      <w:spacing w:val="3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B61D99"/>
    <w:pPr>
      <w:widowControl w:val="0"/>
      <w:shd w:val="clear" w:color="auto" w:fill="FFFFFF"/>
      <w:spacing w:line="278" w:lineRule="exact"/>
    </w:pPr>
    <w:rPr>
      <w:spacing w:val="3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rsid w:val="009C5110"/>
    <w:pPr>
      <w:widowControl w:val="0"/>
      <w:shd w:val="clear" w:color="auto" w:fill="FFFFFF"/>
      <w:spacing w:after="600" w:line="281" w:lineRule="exact"/>
      <w:jc w:val="both"/>
    </w:pPr>
    <w:rPr>
      <w:sz w:val="29"/>
      <w:szCs w:val="29"/>
    </w:rPr>
  </w:style>
  <w:style w:type="paragraph" w:styleId="ad">
    <w:name w:val="Plain Text"/>
    <w:basedOn w:val="a"/>
    <w:link w:val="ae"/>
    <w:rsid w:val="009C5110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9C5110"/>
    <w:rPr>
      <w:rFonts w:ascii="Courier New" w:hAnsi="Courier New" w:cs="Courier New"/>
    </w:rPr>
  </w:style>
  <w:style w:type="paragraph" w:styleId="af">
    <w:name w:val="Body Text"/>
    <w:basedOn w:val="a"/>
    <w:link w:val="af0"/>
    <w:rsid w:val="009C511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9C5110"/>
  </w:style>
  <w:style w:type="paragraph" w:customStyle="1" w:styleId="af1">
    <w:name w:val="Осн. текст мн. кол."/>
    <w:uiPriority w:val="99"/>
    <w:rsid w:val="009C5110"/>
    <w:pPr>
      <w:autoSpaceDE w:val="0"/>
      <w:autoSpaceDN w:val="0"/>
      <w:adjustRightInd w:val="0"/>
      <w:spacing w:line="190" w:lineRule="atLeast"/>
      <w:ind w:firstLine="170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pple-converted-space">
    <w:name w:val="apple-converted-space"/>
    <w:rsid w:val="009C5110"/>
  </w:style>
  <w:style w:type="paragraph" w:customStyle="1" w:styleId="3">
    <w:name w:val="Основной текст3"/>
    <w:basedOn w:val="a"/>
    <w:rsid w:val="009C5110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paragraph" w:styleId="af2">
    <w:name w:val="Balloon Text"/>
    <w:basedOn w:val="a"/>
    <w:link w:val="af3"/>
    <w:rsid w:val="008C3EE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8C3EEC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B562E9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B562E9"/>
    <w:pPr>
      <w:widowControl w:val="0"/>
      <w:autoSpaceDE w:val="0"/>
      <w:autoSpaceDN w:val="0"/>
      <w:adjustRightInd w:val="0"/>
      <w:spacing w:line="346" w:lineRule="exact"/>
      <w:ind w:firstLine="696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B562E9"/>
    <w:pPr>
      <w:widowControl w:val="0"/>
      <w:autoSpaceDE w:val="0"/>
      <w:autoSpaceDN w:val="0"/>
      <w:adjustRightInd w:val="0"/>
      <w:spacing w:line="350" w:lineRule="exact"/>
      <w:ind w:firstLine="706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B562E9"/>
    <w:rPr>
      <w:rFonts w:ascii="Times New Roman" w:hAnsi="Times New Roman" w:cs="Times New Roman"/>
      <w:sz w:val="28"/>
      <w:szCs w:val="28"/>
    </w:rPr>
  </w:style>
  <w:style w:type="paragraph" w:customStyle="1" w:styleId="titlencpi">
    <w:name w:val="titlencpi"/>
    <w:basedOn w:val="a"/>
    <w:rsid w:val="00DA5C7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p">
    <w:name w:val="titlep"/>
    <w:basedOn w:val="a"/>
    <w:rsid w:val="00DA5C72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DA5C72"/>
    <w:pPr>
      <w:ind w:firstLine="567"/>
      <w:jc w:val="both"/>
    </w:pPr>
  </w:style>
  <w:style w:type="paragraph" w:customStyle="1" w:styleId="preamble">
    <w:name w:val="preamble"/>
    <w:basedOn w:val="a"/>
    <w:rsid w:val="00DA5C72"/>
    <w:pPr>
      <w:ind w:firstLine="567"/>
      <w:jc w:val="both"/>
    </w:pPr>
  </w:style>
  <w:style w:type="paragraph" w:customStyle="1" w:styleId="table10">
    <w:name w:val="table10"/>
    <w:basedOn w:val="a"/>
    <w:rsid w:val="00DA5C72"/>
    <w:rPr>
      <w:sz w:val="20"/>
      <w:szCs w:val="20"/>
    </w:rPr>
  </w:style>
  <w:style w:type="paragraph" w:customStyle="1" w:styleId="append">
    <w:name w:val="append"/>
    <w:basedOn w:val="a"/>
    <w:rsid w:val="00DA5C72"/>
    <w:rPr>
      <w:sz w:val="22"/>
      <w:szCs w:val="22"/>
    </w:rPr>
  </w:style>
  <w:style w:type="paragraph" w:customStyle="1" w:styleId="append1">
    <w:name w:val="append1"/>
    <w:basedOn w:val="a"/>
    <w:rsid w:val="00DA5C72"/>
    <w:pPr>
      <w:spacing w:after="28"/>
    </w:pPr>
    <w:rPr>
      <w:sz w:val="22"/>
      <w:szCs w:val="22"/>
    </w:rPr>
  </w:style>
  <w:style w:type="character" w:customStyle="1" w:styleId="post">
    <w:name w:val="post"/>
    <w:rsid w:val="00DA5C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A5C7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D939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EEDD-B31C-4D63-995F-89813DA6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16</Pages>
  <Words>2855</Words>
  <Characters>20730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мчс</Company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ЦОУ</dc:creator>
  <cp:keywords/>
  <cp:lastModifiedBy>Галайдина Алла Алексеевна</cp:lastModifiedBy>
  <cp:revision>50</cp:revision>
  <cp:lastPrinted>2023-05-05T12:52:00Z</cp:lastPrinted>
  <dcterms:created xsi:type="dcterms:W3CDTF">2021-03-30T12:38:00Z</dcterms:created>
  <dcterms:modified xsi:type="dcterms:W3CDTF">2023-05-10T09:56:00Z</dcterms:modified>
</cp:coreProperties>
</file>