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02" w:rsidRPr="00171302" w:rsidRDefault="00171302" w:rsidP="00171302">
      <w:pPr>
        <w:pStyle w:val="a3"/>
        <w:jc w:val="center"/>
        <w:rPr>
          <w:rStyle w:val="name"/>
          <w:caps w:val="0"/>
        </w:rPr>
      </w:pPr>
      <w:r>
        <w:t>Национальный правовой Интернет-портал Республики Беларусь, 17.12.2019, 9/99001</w:t>
      </w:r>
      <w:bookmarkStart w:id="0" w:name="_GoBack"/>
      <w:bookmarkEnd w:id="0"/>
    </w:p>
    <w:p w:rsidR="00171302" w:rsidRDefault="0017130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171302" w:rsidRDefault="00171302">
      <w:pPr>
        <w:pStyle w:val="newncpi"/>
        <w:ind w:firstLine="0"/>
        <w:jc w:val="center"/>
      </w:pPr>
      <w:r>
        <w:rPr>
          <w:rStyle w:val="datepr"/>
        </w:rPr>
        <w:t>3 декабря 2019 г.</w:t>
      </w:r>
      <w:r>
        <w:rPr>
          <w:rStyle w:val="number"/>
        </w:rPr>
        <w:t xml:space="preserve"> № 22-5</w:t>
      </w:r>
    </w:p>
    <w:p w:rsidR="00171302" w:rsidRDefault="00171302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31 октября 2019 г. № 20-3</w:t>
      </w:r>
    </w:p>
    <w:p w:rsidR="00171302" w:rsidRDefault="00171302">
      <w:pPr>
        <w:pStyle w:val="preamble"/>
      </w:pPr>
      <w:r>
        <w:t xml:space="preserve">На основании пункта 2 статьи 230 и пункта 10 статьи 241 Налогового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171302" w:rsidRDefault="00171302">
      <w:pPr>
        <w:pStyle w:val="point"/>
      </w:pPr>
      <w:r>
        <w:t xml:space="preserve">1. Пункт 1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 31 октября 2019 г. № 20-3 «О ставках земельного налога и налога на недвижимость» дополнить абзацем следующего содержания:</w:t>
      </w:r>
    </w:p>
    <w:p w:rsidR="00171302" w:rsidRDefault="00171302">
      <w:pPr>
        <w:pStyle w:val="newncpi"/>
      </w:pPr>
      <w:r>
        <w:t>«организаций, оказывающих агрохимические услуги по внесению удобрений, по известкованию и гипсованию почв на землях сельскохозяйственного назначения</w:t>
      </w:r>
      <w:proofErr w:type="gramStart"/>
      <w:r>
        <w:t>.».</w:t>
      </w:r>
      <w:proofErr w:type="gramEnd"/>
    </w:p>
    <w:p w:rsidR="00171302" w:rsidRDefault="00171302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71302" w:rsidRDefault="001713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7130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1302" w:rsidRDefault="0017130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1302" w:rsidRDefault="0017130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171302" w:rsidRDefault="00171302">
      <w:pPr>
        <w:pStyle w:val="newncpi0"/>
      </w:pPr>
      <w:r>
        <w:t> </w:t>
      </w:r>
    </w:p>
    <w:p w:rsidR="00E4489B" w:rsidRDefault="00E4489B"/>
    <w:sectPr w:rsidR="00E4489B" w:rsidSect="00C12264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02"/>
    <w:rsid w:val="00171302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7130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13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130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130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130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130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13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130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7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7130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713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13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130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130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130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130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13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130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7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2020-06-11T11:59:00Z</dcterms:created>
  <dcterms:modified xsi:type="dcterms:W3CDTF">2020-06-11T12:00:00Z</dcterms:modified>
</cp:coreProperties>
</file>