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9B" w:rsidRPr="0012759B" w:rsidRDefault="0012759B" w:rsidP="001275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12759B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Лицензирование в области социального обслуживания</w:t>
      </w:r>
    </w:p>
    <w:p w:rsidR="0012759B" w:rsidRPr="0012759B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759B">
        <w:rPr>
          <w:rFonts w:ascii="Times New Roman" w:eastAsia="Times New Roman" w:hAnsi="Times New Roman" w:cs="Times New Roman"/>
          <w:sz w:val="24"/>
          <w:szCs w:val="24"/>
          <w:lang w:val="ru-RU"/>
        </w:rPr>
        <w:t>С 1 июля 2024 г. введен институт лицензирования при осуществлении деятельности по оказанию социальных услуг. Деятельность по оказанию социальных услуг лицензируется в соответствии с законодательством о лицензировании</w:t>
      </w:r>
    </w:p>
    <w:p w:rsidR="0012759B" w:rsidRPr="0012759B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759B">
        <w:rPr>
          <w:rFonts w:ascii="Times New Roman" w:eastAsia="Times New Roman" w:hAnsi="Times New Roman" w:cs="Times New Roman"/>
          <w:sz w:val="24"/>
          <w:szCs w:val="24"/>
          <w:lang w:val="ru-RU"/>
        </w:rPr>
        <w:t>Цель государственного регулирования — обеспечение безопасных условий проживания пожилых граждан и инвалидов, а также качественного оказания социальных услуг.</w:t>
      </w:r>
    </w:p>
    <w:p w:rsidR="0012759B" w:rsidRPr="0012759B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759B">
        <w:rPr>
          <w:rFonts w:ascii="Times New Roman" w:eastAsia="Times New Roman" w:hAnsi="Times New Roman" w:cs="Times New Roman"/>
          <w:sz w:val="24"/>
          <w:szCs w:val="24"/>
          <w:lang w:val="ru-RU"/>
        </w:rPr>
        <w:t>Не требуется получения лицензии для осуществления лицензируемого вида деятельности государственными учреждениями социального обслуживания.</w:t>
      </w:r>
    </w:p>
    <w:p w:rsidR="0012759B" w:rsidRPr="0012759B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759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КТО ПОДЛЕЖИТ ЛИЦЕНЗИРОВАНИЮ</w:t>
      </w:r>
    </w:p>
    <w:p w:rsidR="0012759B" w:rsidRPr="0012759B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759B">
        <w:rPr>
          <w:rFonts w:ascii="Times New Roman" w:eastAsia="Times New Roman" w:hAnsi="Times New Roman" w:cs="Times New Roman"/>
          <w:sz w:val="24"/>
          <w:szCs w:val="24"/>
          <w:lang w:val="ru-RU"/>
        </w:rPr>
        <w:t>Негосударственные юридические лица и индивидуальные предприниматели, оказывающие социальные услуги в форме стационарного социального обслуживания.</w:t>
      </w:r>
    </w:p>
    <w:p w:rsidR="0012759B" w:rsidRPr="0012759B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759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КУДА СОИСКАТЕЛЮ ЛИЦЕНЗИИ СЛЕДУЕТ ОБРАЩАТЬСЯ</w:t>
      </w:r>
    </w:p>
    <w:p w:rsidR="0012759B" w:rsidRPr="0012759B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759B">
        <w:rPr>
          <w:rFonts w:ascii="Times New Roman" w:eastAsia="Times New Roman" w:hAnsi="Times New Roman" w:cs="Times New Roman"/>
          <w:sz w:val="24"/>
          <w:szCs w:val="24"/>
          <w:lang w:val="ru-RU"/>
        </w:rPr>
        <w:t>Лицензирующие органы — Минский городской исполнительный комитет, городские (городов областного подчинения), районные исполнительные комитеты по месту нахождения объекта социального обслуживания.</w:t>
      </w:r>
    </w:p>
    <w:p w:rsidR="0012759B" w:rsidRPr="0012759B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759B">
        <w:rPr>
          <w:rFonts w:ascii="Times New Roman" w:eastAsia="Times New Roman" w:hAnsi="Times New Roman" w:cs="Times New Roman"/>
          <w:sz w:val="24"/>
          <w:szCs w:val="24"/>
          <w:lang w:val="ru-RU"/>
        </w:rPr>
        <w:t>Внимание! Лицензирование реализуется путем осуществления административных процедур: 15.5.1 Получение лицензии на осуществление деятельности по оказанию социальных услуг и 15.5.2 Изменение лицензии на осуществление деятельности по оказанию социальных услуг.</w:t>
      </w:r>
    </w:p>
    <w:p w:rsidR="0012759B" w:rsidRPr="0012759B" w:rsidRDefault="0012759B" w:rsidP="00127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759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КАКИЕ ДОКУМЕНТЫ НЕОБХОДИМЫ ДЛЯ ПОЛУЧЕНИЯ ЛИЦЕНЗИИ</w:t>
      </w:r>
    </w:p>
    <w:p w:rsidR="0012759B" w:rsidRPr="00963977" w:rsidRDefault="005D1BE2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" w:history="1">
        <w:r w:rsidR="0012759B" w:rsidRPr="0096397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/>
          </w:rPr>
          <w:t>заявление</w:t>
        </w:r>
      </w:hyperlink>
      <w:r w:rsidR="0012759B"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установленной формы</w:t>
      </w:r>
    </w:p>
    <w:p w:rsidR="0012759B" w:rsidRPr="00963977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документ, подтверждающий уплату государственной пошлины (за получение лицензии — 10 базовых величин, за изменение — 5 базовых величин)</w:t>
      </w:r>
    </w:p>
    <w:p w:rsidR="0012759B" w:rsidRPr="00963977" w:rsidRDefault="005D1BE2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5" w:history="1">
        <w:proofErr w:type="spellStart"/>
        <w:r w:rsidR="0012759B" w:rsidRPr="0096397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/>
          </w:rPr>
          <w:t>сведения</w:t>
        </w:r>
      </w:hyperlink>
      <w:r w:rsidR="0012759B"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End"/>
      <w:r w:rsidR="0012759B"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планируемой укомплектованности соискателя лицензии работниками, оказывающими социальные услуги</w:t>
      </w:r>
    </w:p>
    <w:p w:rsidR="0012759B" w:rsidRPr="00963977" w:rsidRDefault="005D1BE2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" w:history="1">
        <w:r w:rsidR="0012759B" w:rsidRPr="0096397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/>
          </w:rPr>
          <w:t>сведения</w:t>
        </w:r>
      </w:hyperlink>
      <w:r w:rsidR="0012759B"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планируемой укомплектованности соискателя лицензии получателями социальных услуг</w:t>
      </w:r>
    </w:p>
    <w:p w:rsidR="0012759B" w:rsidRPr="00963977" w:rsidRDefault="005D1BE2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" w:history="1">
        <w:r w:rsidR="0012759B" w:rsidRPr="0096397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/>
          </w:rPr>
          <w:t>сведения</w:t>
        </w:r>
      </w:hyperlink>
      <w:r w:rsidR="0012759B"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планируемой соискателем лицензии организации питания, бытового и медицинского обслуживания получателей социальных услуг</w:t>
      </w:r>
    </w:p>
    <w:p w:rsidR="0012759B" w:rsidRPr="00963977" w:rsidRDefault="005D1BE2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8" w:history="1">
        <w:r w:rsidR="0012759B" w:rsidRPr="0096397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/>
          </w:rPr>
          <w:t>Иные документы</w:t>
        </w:r>
      </w:hyperlink>
      <w:r w:rsidR="0012759B"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лицензирующий орган запрашивает самостоятельно</w:t>
      </w:r>
    </w:p>
    <w:p w:rsidR="0012759B" w:rsidRPr="00963977" w:rsidRDefault="0012759B" w:rsidP="00127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9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СРОКИ ОСУЩЕСТВЛЕНИЯ АДМИНИСТРАТИВНЫХ ПРОЦЕДУР</w:t>
      </w:r>
    </w:p>
    <w:p w:rsidR="0012759B" w:rsidRPr="00963977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Сроки осуществления административных процедур 15.5.1 и 15.5.2 составляют 15 рабочих дней, а при проведении оценки — 25 рабочих дней.</w:t>
      </w:r>
    </w:p>
    <w:p w:rsidR="0012759B" w:rsidRPr="00963977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9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ЧТО ТАКОЕ ОЦЕНКА</w:t>
      </w:r>
    </w:p>
    <w:p w:rsidR="0012759B" w:rsidRPr="00963977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Структурное подразделение лицензирующего органа, осуществляющее государственно-властные полномочия в сфере труда, занятости и социальной защиты, проводит оценку соответствия возможностей соискателя лицензии — </w:t>
      </w:r>
      <w:hyperlink r:id="rId9" w:history="1">
        <w:proofErr w:type="spellStart"/>
        <w:r w:rsidRPr="0096397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/>
          </w:rPr>
          <w:t>долицензионным</w:t>
        </w:r>
        <w:proofErr w:type="spellEnd"/>
        <w:r w:rsidRPr="0096397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/>
          </w:rPr>
          <w:t xml:space="preserve"> </w:t>
        </w:r>
        <w:r w:rsidRPr="00963977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требованиям</w:t>
        </w:r>
      </w:hyperlink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лицензиата — </w:t>
      </w:r>
    </w:p>
    <w:p w:rsidR="0012759B" w:rsidRPr="00963977" w:rsidRDefault="005D1BE2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0" w:history="1">
        <w:r w:rsidR="0012759B" w:rsidRPr="0096397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/>
          </w:rPr>
          <w:t>лицензионным</w:t>
        </w:r>
        <w:r w:rsidR="0012759B" w:rsidRPr="00963977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 xml:space="preserve"> требованиям</w:t>
        </w:r>
      </w:hyperlink>
      <w:r w:rsidR="0012759B"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2759B" w:rsidRPr="00963977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Обращаем внимание, что структурное подразделение лицензирующего органа вправе проводить оценку с выездом по месту оказания социальных услуг.</w:t>
      </w:r>
    </w:p>
    <w:p w:rsidR="0012759B" w:rsidRPr="00963977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>Цель проведения оценки — подтверждение:</w:t>
      </w:r>
    </w:p>
    <w:p w:rsidR="0012759B" w:rsidRPr="00963977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>достоверности информации, указанной в заявлении и прилагаемых к нему документах</w:t>
      </w:r>
    </w:p>
    <w:p w:rsidR="0012759B" w:rsidRPr="00963977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соответствия возможностей соискателя лицензии </w:t>
      </w:r>
      <w:proofErr w:type="spellStart"/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>долицензионным</w:t>
      </w:r>
      <w:proofErr w:type="spellEnd"/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требованиям, лицензиата лицензионным требованиям</w:t>
      </w:r>
    </w:p>
    <w:p w:rsidR="0012759B" w:rsidRPr="00963977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>фактической готовности к осуществлению лицензируемого вида деятельности.</w:t>
      </w:r>
    </w:p>
    <w:p w:rsidR="0012759B" w:rsidRPr="00963977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>ВАЖНО! Срок проведения оценки — не более 10 рабочих дней и в пределах общего срока осуществления административной процедуры (25 рабочих дней).</w:t>
      </w:r>
    </w:p>
    <w:p w:rsidR="0012759B" w:rsidRPr="00963977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результатам оценки составляется заключение о соответствии или несоответствии возможностей соискателя лицензии </w:t>
      </w:r>
      <w:proofErr w:type="spellStart"/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>долицензионным</w:t>
      </w:r>
      <w:proofErr w:type="spellEnd"/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требованиям, лицензиата — лицензионным требованиям.</w:t>
      </w:r>
    </w:p>
    <w:p w:rsidR="0012759B" w:rsidRPr="00963977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>Лицензирующим органом принимается одно из решений:</w:t>
      </w:r>
    </w:p>
    <w:p w:rsidR="0012759B" w:rsidRPr="00963977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>о предоставлении лицензии (об отказе в предоставлении лицензии);</w:t>
      </w:r>
    </w:p>
    <w:p w:rsidR="0012759B" w:rsidRPr="00963977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>об изменении лицензии (об отказе в изменении лицензии).</w:t>
      </w:r>
    </w:p>
    <w:p w:rsidR="0012759B" w:rsidRPr="00963977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>Далее структурное подразделение:</w:t>
      </w:r>
    </w:p>
    <w:p w:rsidR="0012759B" w:rsidRPr="00963977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>извещает соискателя лицензии о принятом лицензирующим органом решении</w:t>
      </w:r>
    </w:p>
    <w:p w:rsidR="0012759B" w:rsidRPr="00963977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 необходимые сведения в Единый реестр лицензий.</w:t>
      </w:r>
    </w:p>
    <w:p w:rsidR="0012759B" w:rsidRPr="00963977" w:rsidRDefault="0012759B" w:rsidP="00127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977">
        <w:rPr>
          <w:rFonts w:ascii="Times New Roman" w:eastAsia="Times New Roman" w:hAnsi="Times New Roman" w:cs="Times New Roman"/>
          <w:sz w:val="24"/>
          <w:szCs w:val="24"/>
          <w:lang w:val="ru-RU"/>
        </w:rPr>
        <w:t>ВАЖНО! В случае несогласия с принятым лицензирующим органом решением, соискатель лицензии вправе обжаловать его в судебном порядке.</w:t>
      </w:r>
    </w:p>
    <w:sectPr w:rsidR="0012759B" w:rsidRPr="00963977" w:rsidSect="005D1B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54B"/>
    <w:rsid w:val="0012759B"/>
    <w:rsid w:val="005D1BE2"/>
    <w:rsid w:val="0064254B"/>
    <w:rsid w:val="00963977"/>
    <w:rsid w:val="00CE28A7"/>
    <w:rsid w:val="00F4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E2"/>
  </w:style>
  <w:style w:type="paragraph" w:styleId="2">
    <w:name w:val="heading 2"/>
    <w:basedOn w:val="a"/>
    <w:link w:val="20"/>
    <w:uiPriority w:val="9"/>
    <w:qFormat/>
    <w:rsid w:val="00127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5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2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275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ilev.mogilev-region.by/uploads2/files/31-7-24-1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gilev.mogilev-region.by/uploads2/files/31-7-24-20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.mogilev-region.by/uploads2/files/31-7-24-19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gilev.mogilev-region.by/uploads2/files/31-7-24-18.docx" TargetMode="External"/><Relationship Id="rId10" Type="http://schemas.openxmlformats.org/officeDocument/2006/relationships/hyperlink" Target="https://mogilev.mogilev-region.by/uploads2/files/31-7-24-21.pdf" TargetMode="External"/><Relationship Id="rId4" Type="http://schemas.openxmlformats.org/officeDocument/2006/relationships/hyperlink" Target="https://mogilev.mogilev-region.by/uploads2/files/31-7-24-16.rtf" TargetMode="External"/><Relationship Id="rId9" Type="http://schemas.openxmlformats.org/officeDocument/2006/relationships/hyperlink" Target="https://mogilev.mogilev-region.by/uploads2/files/31-7-24-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USER</cp:lastModifiedBy>
  <cp:revision>4</cp:revision>
  <dcterms:created xsi:type="dcterms:W3CDTF">2024-08-01T12:01:00Z</dcterms:created>
  <dcterms:modified xsi:type="dcterms:W3CDTF">2024-08-01T13:00:00Z</dcterms:modified>
</cp:coreProperties>
</file>